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844AB" w14:textId="1EB5316B" w:rsidR="00F40878" w:rsidRPr="00F40878" w:rsidRDefault="00F40878">
      <w:pPr>
        <w:spacing w:after="200"/>
      </w:pPr>
      <w:r>
        <w:rPr>
          <w:noProof/>
        </w:rPr>
        <w:drawing>
          <wp:inline distT="0" distB="0" distL="0" distR="0" wp14:anchorId="28358993" wp14:editId="089E2E75">
            <wp:extent cx="5943600" cy="1683227"/>
            <wp:effectExtent l="0" t="0" r="0" b="0"/>
            <wp:docPr id="24497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735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683227"/>
                    </a:xfrm>
                    <a:prstGeom prst="rect">
                      <a:avLst/>
                    </a:prstGeom>
                  </pic:spPr>
                </pic:pic>
              </a:graphicData>
            </a:graphic>
          </wp:inline>
        </w:drawing>
      </w:r>
    </w:p>
    <w:p w14:paraId="5516030E" w14:textId="1AC65B77" w:rsidR="004078BF" w:rsidRDefault="004808AC" w:rsidP="00451162">
      <w:pPr>
        <w:pStyle w:val="PrefaceSPECNOTE"/>
      </w:pPr>
      <w:r>
        <w:t xml:space="preserve">Plastic Oddities </w:t>
      </w:r>
      <w:r w:rsidR="00995F41">
        <w:t>SPEC NOTE: This Product Master Specification Section includes SPEC NOTES for information purposes and to assist the editor in making appropriate decisions. SPEC NOTES always immediately precede the text to which they refer.</w:t>
      </w:r>
    </w:p>
    <w:p w14:paraId="488018E9" w14:textId="2E1AA587" w:rsidR="004078BF" w:rsidRDefault="004808AC" w:rsidP="00451162">
      <w:pPr>
        <w:pStyle w:val="PrefaceSPECNOTE"/>
      </w:pPr>
      <w:r>
        <w:t xml:space="preserve">Plastic Oddities </w:t>
      </w:r>
      <w:r w:rsidR="00995F41">
        <w:t xml:space="preserve">SPEC NOTE: Optional text is indicated by square brackets [ ]; Delete the optional text including the brackets in the final copy. Delete all </w:t>
      </w:r>
      <w:r>
        <w:t xml:space="preserve">Plastic Oddities </w:t>
      </w:r>
      <w:r w:rsidR="00995F41">
        <w:t>SPEC NOTES prior to Project Tendering/Pricing.</w:t>
      </w:r>
    </w:p>
    <w:p w14:paraId="754880E7" w14:textId="2AC93CDD" w:rsidR="004078BF" w:rsidRDefault="004808AC" w:rsidP="00451162">
      <w:pPr>
        <w:pStyle w:val="PrefaceSPECNOTE"/>
      </w:pPr>
      <w:r>
        <w:t xml:space="preserve">Plastic Oddities </w:t>
      </w:r>
      <w:r w:rsidR="00995F41">
        <w:t xml:space="preserve">SPEC NOTE: This Specification Section follows the recommendations of Construction Specifications </w:t>
      </w:r>
      <w:r w:rsidR="00377E03">
        <w:t>Institute</w:t>
      </w:r>
      <w:r w:rsidR="00995F41">
        <w:t xml:space="preserve"> (CS</w:t>
      </w:r>
      <w:r w:rsidR="00377E03">
        <w:t>I</w:t>
      </w:r>
      <w:r w:rsidR="00995F41">
        <w:t>) Manual of Practice including MasterFormat names and numbers, SectionFormat layout guidelines, and PageFormat paragraph numbering, and is drafted using VERIFIED specification methodology.</w:t>
      </w:r>
    </w:p>
    <w:p w14:paraId="26643DDC" w14:textId="6CC307CC" w:rsidR="004078BF" w:rsidRDefault="004808AC" w:rsidP="00451162">
      <w:pPr>
        <w:pStyle w:val="PrefaceSPECNOTE"/>
      </w:pPr>
      <w:r>
        <w:t xml:space="preserve">Plastic Oddities </w:t>
      </w:r>
      <w:r w:rsidR="00995F41">
        <w:t>SPEC NOTE: This Product Master Section specifies fixed air gap drain systems consisting of injection-moulded PVC air gap modules, sanitary floor sink bodies, universal floor sink grates, strainer baskets, and associated frames and accessories, forming a complete, integrated drainage assembly for commercial and institutional applications.</w:t>
      </w:r>
    </w:p>
    <w:p w14:paraId="6EA5E5EE" w14:textId="0732CDDF" w:rsidR="004078BF" w:rsidRDefault="004808AC" w:rsidP="00451162">
      <w:pPr>
        <w:pStyle w:val="PrefaceSPECNOTE"/>
      </w:pPr>
      <w:r>
        <w:t xml:space="preserve">Plastic Oddities </w:t>
      </w:r>
      <w:r w:rsidR="00995F41">
        <w:t>SPEC NOTE: Fixed air gap drain systems are intended for use wherever indirect waste discharge from equipment drain lines must be received by a floor sink or floor drain while maintaining a code-compliant, unobstructed vertical air gap to prevent cross-connection and backflow. Typical applications include food service facilities, commercial kitchens, water treatment and softening systems, reverse osmosis and deionization systems, condensate drainage, and dialysis equipment drainage.</w:t>
      </w:r>
    </w:p>
    <w:p w14:paraId="6D72C076" w14:textId="4DE870B1" w:rsidR="004078BF" w:rsidRDefault="004808AC" w:rsidP="00451162">
      <w:pPr>
        <w:pStyle w:val="PrefaceSPECNOTE"/>
      </w:pPr>
      <w:r>
        <w:t xml:space="preserve">Plastic Oddities </w:t>
      </w:r>
      <w:r w:rsidR="00995F41">
        <w:t xml:space="preserve">SPEC NOTE: </w:t>
      </w:r>
      <w:r>
        <w:t xml:space="preserve">Plastic Oddities </w:t>
      </w:r>
      <w:r w:rsidR="00995F41">
        <w:t>is a manufacturer of specialty plumbing components based in Forest City, North Carolina, operating under the Plastic Oddities product brand. The company designs and manufactures injection-moulded PVC plumbing drainage products, including fixed air gap drain systems, floor sinks, floor drains, and related accessories, for commercial, institutional, and residential applications across North America.</w:t>
      </w:r>
    </w:p>
    <w:p w14:paraId="692D611D" w14:textId="2A427F0C" w:rsidR="004078BF" w:rsidRDefault="004808AC" w:rsidP="00451162">
      <w:pPr>
        <w:pStyle w:val="PrefaceSPECNOTE"/>
      </w:pPr>
      <w:r>
        <w:t xml:space="preserve">Plastic Oddities </w:t>
      </w:r>
      <w:r w:rsidR="00995F41">
        <w:t>SPEC NOTE: The fixed air gap drain system specified in this Section is the only fully integrated, factory-engineered air gap solution of its type combining a certified air gap module, universal floor sink grate, and sanitary floor sink body in a single coordinated assembly. The system eliminates the need for field-fabricated air gap arrangements, secures drain lines to reduce slip hazards, and is designed for retrofit installation on existing floor sinks and floor drains without modification to the drain body.</w:t>
      </w:r>
    </w:p>
    <w:p w14:paraId="73F0116E" w14:textId="6137929C" w:rsidR="004078BF" w:rsidRDefault="004808AC" w:rsidP="00451162">
      <w:pPr>
        <w:pStyle w:val="EnvironmentSpecNote"/>
        <w:spacing w:before="120"/>
      </w:pPr>
      <w:r>
        <w:lastRenderedPageBreak/>
        <w:t xml:space="preserve">Plastic Oddities </w:t>
      </w:r>
      <w:r w:rsidR="00995F41">
        <w:t xml:space="preserve">SPEC NOTE: </w:t>
      </w:r>
      <w:r>
        <w:t xml:space="preserve">Plastic Oddities </w:t>
      </w:r>
      <w:r w:rsidR="00995F41">
        <w:t>manufactures fixed air gap drain system components from PVC materials in the United States, supporting domestic material sourcing and reducing transportation-related impacts for projects located in North America.</w:t>
      </w:r>
    </w:p>
    <w:p w14:paraId="5BD99A8D" w14:textId="2253DBA0" w:rsidR="004078BF" w:rsidRDefault="004808AC" w:rsidP="00451162">
      <w:pPr>
        <w:pStyle w:val="EnvironmentSpecNote"/>
        <w:spacing w:before="120"/>
      </w:pPr>
      <w:r>
        <w:t xml:space="preserve">Plastic Oddities </w:t>
      </w:r>
      <w:r w:rsidR="00995F41">
        <w:t>SPEC NOTE: The use of durable, injection-moulded PVC components in fixed air gap drain systems supports long service life and reduced material replacement frequency over the life of the installation, contributing to reduced resource consumption associated with maintenance and repair of drainage systems.</w:t>
      </w:r>
    </w:p>
    <w:p w14:paraId="2E51B82C" w14:textId="77777777" w:rsidR="004078BF" w:rsidRDefault="00995F41" w:rsidP="00214D61">
      <w:pPr>
        <w:pStyle w:val="VSLevel10"/>
      </w:pPr>
      <w:r w:rsidRPr="003D27A2">
        <w:t>General</w:t>
      </w:r>
    </w:p>
    <w:p w14:paraId="101341E2" w14:textId="77777777" w:rsidR="004078BF" w:rsidRDefault="00995F41">
      <w:pPr>
        <w:pStyle w:val="VSLevel20"/>
      </w:pPr>
      <w:r>
        <w:rPr>
          <w:bCs/>
        </w:rPr>
        <w:t>GENERAL REQUIREMENTS</w:t>
      </w:r>
    </w:p>
    <w:p w14:paraId="0204F9F1" w14:textId="2C821C69" w:rsidR="00AA0C26" w:rsidRDefault="004808AC" w:rsidP="00451162">
      <w:pPr>
        <w:pStyle w:val="SPECNOTE"/>
        <w:spacing w:before="120"/>
      </w:pPr>
      <w:r>
        <w:t xml:space="preserve">Plastic Oddities </w:t>
      </w:r>
      <w:r w:rsidR="00995F41">
        <w:t>SPEC NOTE: Edit the following paragraph to select either Contractor or Construction Manager, and Subcontractor or Trade Contractor, depending on the Contract Type used on the Project.</w:t>
      </w:r>
    </w:p>
    <w:p w14:paraId="4DD34308" w14:textId="13E91BDD" w:rsidR="004078BF" w:rsidRDefault="004808AC" w:rsidP="00451162">
      <w:pPr>
        <w:pStyle w:val="SPECNOTE"/>
        <w:spacing w:before="120"/>
      </w:pPr>
      <w:r>
        <w:t xml:space="preserve">Plastic Oddities </w:t>
      </w:r>
      <w:r w:rsidR="00AA0C26">
        <w:t xml:space="preserve">SPEC NOTE: </w:t>
      </w:r>
      <w:r w:rsidR="00995F41">
        <w:t>When tendering this Section to a Contractor, select both Contractor and Subcontractor. When issuing this Section for pricing, select both Construction Manager and Trade Contractor. Delete the title references not required on the Project.</w:t>
      </w:r>
    </w:p>
    <w:p w14:paraId="3CBF7222" w14:textId="77777777" w:rsidR="004078BF" w:rsidRDefault="00995F41">
      <w:pPr>
        <w:pStyle w:val="VSLevel30"/>
      </w:pPr>
      <w:r>
        <w:t>The General Conditions, Supplementary Conditions, Instructions to Bidders, and Division 01 govern the Work of this Section.</w:t>
      </w:r>
    </w:p>
    <w:p w14:paraId="178A4F3B" w14:textId="77777777" w:rsidR="004078BF" w:rsidRDefault="00995F41">
      <w:pPr>
        <w:pStyle w:val="VSLevel30"/>
      </w:pPr>
      <w:r>
        <w:t>The [Contractor] [Construction Manager] is solely responsible to make clear to the [Subcontractor] [Trade Contractor] the full extent of the Work of this Section.</w:t>
      </w:r>
    </w:p>
    <w:p w14:paraId="300E4BD9" w14:textId="77777777" w:rsidR="004078BF" w:rsidRDefault="00995F41">
      <w:pPr>
        <w:pStyle w:val="VSLevel30"/>
      </w:pPr>
      <w:r>
        <w:t>The Consultant and Owner assume no responsibility to act as arbiters or to establish subcontract limits between Sections or Divisions of the Work. Any references to related work items contained in this Section are provided for convenience only.</w:t>
      </w:r>
    </w:p>
    <w:p w14:paraId="2F808D43" w14:textId="77777777" w:rsidR="004078BF" w:rsidRDefault="00995F41">
      <w:pPr>
        <w:pStyle w:val="VSLevel20"/>
      </w:pPr>
      <w:r>
        <w:rPr>
          <w:bCs/>
        </w:rPr>
        <w:t>SUMMARY</w:t>
      </w:r>
    </w:p>
    <w:p w14:paraId="71B81D7A" w14:textId="77777777" w:rsidR="004078BF" w:rsidRDefault="00995F41">
      <w:pPr>
        <w:pStyle w:val="VSLevel30"/>
      </w:pPr>
      <w:r>
        <w:t>The Work of this Section includes, but is not limited to, the following:</w:t>
      </w:r>
    </w:p>
    <w:p w14:paraId="3F4FBEDE" w14:textId="77777777" w:rsidR="004078BF" w:rsidRDefault="00995F41">
      <w:pPr>
        <w:pStyle w:val="VSLevel40"/>
      </w:pPr>
      <w:r>
        <w:t>Supply and installation of fixed air gap drain systems as a complete assembly, including all air gap modules, floor sink bodies, grates, strainer baskets, frames, and associated components required to form a functional, code-compliant drainage system.</w:t>
      </w:r>
    </w:p>
    <w:p w14:paraId="715A13B3" w14:textId="77777777" w:rsidR="004078BF" w:rsidRDefault="00995F41">
      <w:pPr>
        <w:pStyle w:val="VSLevel40"/>
      </w:pPr>
      <w:r>
        <w:t>Provide all accessories, components, and coordination items required to deliver a complete and integrated system installation as defined by manufacturer documentation.</w:t>
      </w:r>
    </w:p>
    <w:p w14:paraId="27B2BE0E" w14:textId="6C094369" w:rsidR="004078BF" w:rsidRDefault="00995F41">
      <w:pPr>
        <w:pStyle w:val="VSLevel40"/>
      </w:pPr>
      <w:r>
        <w:t xml:space="preserve">Installation of rectangular vertical air gap modules for use with sanitary floor sinks, in </w:t>
      </w:r>
      <w:r w:rsidR="00377E03">
        <w:br/>
      </w:r>
      <w:r>
        <w:t>2 inch and 4 inch window configurations as indicated on the Drawings.</w:t>
      </w:r>
    </w:p>
    <w:p w14:paraId="0F31D4AA" w14:textId="5B29F60B" w:rsidR="004078BF" w:rsidRDefault="00995F41">
      <w:pPr>
        <w:pStyle w:val="VSLevel40"/>
      </w:pPr>
      <w:r>
        <w:t>Installation of round vertical air gap modules for use with standard floor drains where indicated on the Drawings.</w:t>
      </w:r>
    </w:p>
    <w:p w14:paraId="05B82C5E" w14:textId="77777777" w:rsidR="004078BF" w:rsidRDefault="00995F41">
      <w:pPr>
        <w:pStyle w:val="VSLevel40"/>
      </w:pPr>
      <w:r>
        <w:t>Installation of universal floor sink grates, strainer baskets, and floor sink frames required to complete the fixed air gap drain system assembly.</w:t>
      </w:r>
    </w:p>
    <w:p w14:paraId="058AC4E1" w14:textId="77777777" w:rsidR="004078BF" w:rsidRDefault="00995F41">
      <w:pPr>
        <w:pStyle w:val="VSLevel40"/>
      </w:pPr>
      <w:r>
        <w:t>Coordination with the plumbing rough-in, drain body installation, and trap primer connections provided under other Sections.</w:t>
      </w:r>
    </w:p>
    <w:p w14:paraId="37AF9E17" w14:textId="77777777" w:rsidR="004078BF" w:rsidRDefault="00995F41">
      <w:pPr>
        <w:pStyle w:val="VSLevel20"/>
      </w:pPr>
      <w:r>
        <w:rPr>
          <w:bCs/>
        </w:rPr>
        <w:t>REFERENCE STANDARDS</w:t>
      </w:r>
    </w:p>
    <w:p w14:paraId="6750B497" w14:textId="77777777" w:rsidR="004078BF" w:rsidRDefault="00995F41">
      <w:pPr>
        <w:pStyle w:val="VSLevel30"/>
      </w:pPr>
      <w:r>
        <w:t>The latest published edition of a reference shall be applicable to this Project unless identified by a specific edition date.</w:t>
      </w:r>
    </w:p>
    <w:p w14:paraId="1E2CF5B3" w14:textId="77777777" w:rsidR="004078BF" w:rsidRDefault="00995F41">
      <w:pPr>
        <w:pStyle w:val="VSLevel30"/>
      </w:pPr>
      <w:r>
        <w:lastRenderedPageBreak/>
        <w:t>All reference amendments adopted prior to the bid closing date of this Project shall be applicable to this Project.</w:t>
      </w:r>
    </w:p>
    <w:p w14:paraId="3DDA9CA2" w14:textId="77777777" w:rsidR="004078BF" w:rsidRDefault="00995F41">
      <w:pPr>
        <w:pStyle w:val="VSLevel30"/>
      </w:pPr>
      <w:r>
        <w:t>All materials, installation and workmanship shall comply with all applicable requirements and standards.</w:t>
      </w:r>
    </w:p>
    <w:p w14:paraId="06B7CD12" w14:textId="2B1D043C" w:rsidR="004078BF" w:rsidRDefault="004808AC" w:rsidP="00451162">
      <w:pPr>
        <w:pStyle w:val="SPECNOTE"/>
        <w:spacing w:before="120"/>
      </w:pPr>
      <w:r>
        <w:t xml:space="preserve">Plastic Oddities </w:t>
      </w:r>
      <w:r w:rsidR="00995F41">
        <w:t>SPEC NOTE: Edit the following paragraph to reflect the reference standards applicable to this Project.</w:t>
      </w:r>
    </w:p>
    <w:p w14:paraId="5442D353" w14:textId="77777777" w:rsidR="004078BF" w:rsidRDefault="00995F41" w:rsidP="00AD2F61">
      <w:pPr>
        <w:pStyle w:val="VSLevel30"/>
        <w:keepNext/>
      </w:pPr>
      <w:r>
        <w:t>American Society of Mechanical Engineers (ASME):</w:t>
      </w:r>
    </w:p>
    <w:p w14:paraId="22B2024D" w14:textId="474ABF7F" w:rsidR="004078BF" w:rsidRDefault="00995F41" w:rsidP="00AD2F61">
      <w:pPr>
        <w:pStyle w:val="VSLevel40"/>
        <w:keepNext/>
      </w:pPr>
      <w:r>
        <w:t>ASME A112.1.2, Air Gaps in Plumbing Systems (for Use with Plumbing Fixtures, Appliances, and Appurtenances).</w:t>
      </w:r>
    </w:p>
    <w:p w14:paraId="220F1413" w14:textId="77777777" w:rsidR="004078BF" w:rsidRDefault="00995F41">
      <w:pPr>
        <w:pStyle w:val="VSLevel40"/>
      </w:pPr>
      <w:r>
        <w:t>ASME A112.6.3, Floor and Trench Drains.</w:t>
      </w:r>
    </w:p>
    <w:p w14:paraId="3781D70C" w14:textId="77777777" w:rsidR="004078BF" w:rsidRDefault="00995F41">
      <w:pPr>
        <w:pStyle w:val="VSLevel40"/>
      </w:pPr>
      <w:r>
        <w:t>ASME A112.6.7, Sanitary Floor Sinks.</w:t>
      </w:r>
    </w:p>
    <w:p w14:paraId="0B23BF67" w14:textId="77777777" w:rsidR="004078BF" w:rsidRDefault="00995F41">
      <w:pPr>
        <w:pStyle w:val="VSLevel30"/>
      </w:pPr>
      <w:r>
        <w:t>ASTM International (ASTM):</w:t>
      </w:r>
    </w:p>
    <w:p w14:paraId="7572964D" w14:textId="4F649042" w:rsidR="004078BF" w:rsidRDefault="00995F41">
      <w:pPr>
        <w:pStyle w:val="VSLevel40"/>
      </w:pPr>
      <w:r>
        <w:t>ASTM D2665, Standard Specification for Poly</w:t>
      </w:r>
      <w:r w:rsidR="00003F5D">
        <w:t xml:space="preserve"> </w:t>
      </w:r>
      <w:r>
        <w:t>(Vinyl Chloride) (PVC) Plastic Drain, Waste, and Vent Pipe and Fittings.</w:t>
      </w:r>
    </w:p>
    <w:p w14:paraId="47FCF78A" w14:textId="77777777" w:rsidR="004078BF" w:rsidRDefault="00995F41">
      <w:pPr>
        <w:pStyle w:val="VSLevel30"/>
      </w:pPr>
      <w:r>
        <w:t>International Association of Plumbing and Mechanical Officials (IAPMO):</w:t>
      </w:r>
    </w:p>
    <w:p w14:paraId="4EB154CE" w14:textId="77777777" w:rsidR="004078BF" w:rsidRDefault="00995F41">
      <w:pPr>
        <w:pStyle w:val="VSLevel40"/>
      </w:pPr>
      <w:r>
        <w:t>IAPMO/ANSI Z124.6, Plastic Plumbing Fixtures.</w:t>
      </w:r>
    </w:p>
    <w:p w14:paraId="4C23A2B9" w14:textId="77777777" w:rsidR="004078BF" w:rsidRDefault="00995F41">
      <w:pPr>
        <w:pStyle w:val="VSLevel20"/>
      </w:pPr>
      <w:r>
        <w:rPr>
          <w:bCs/>
        </w:rPr>
        <w:t>DEFINITIONS</w:t>
      </w:r>
    </w:p>
    <w:p w14:paraId="0E2664CF" w14:textId="6D1A332B" w:rsidR="004078BF" w:rsidRDefault="004808AC" w:rsidP="00451162">
      <w:pPr>
        <w:pStyle w:val="SPECNOTE"/>
        <w:spacing w:before="120"/>
      </w:pPr>
      <w:r>
        <w:t xml:space="preserve">Plastic Oddities </w:t>
      </w:r>
      <w:r w:rsidR="00995F41">
        <w:t>SPEC NOTE: Include only definitions required to clarify terminology used in this Section. Delete definitions that are not applicable to the Project.</w:t>
      </w:r>
    </w:p>
    <w:p w14:paraId="71F60541" w14:textId="77777777" w:rsidR="004078BF" w:rsidRDefault="00995F41">
      <w:pPr>
        <w:pStyle w:val="VSLevel30"/>
      </w:pPr>
      <w:r>
        <w:t>Air Gap: A physical, unobstructed vertical distance between the lowest point of a water supply outlet and the flood level rim of a receiving vessel or drain receptor, maintained to prevent backflow and cross-connection between a potable or process water supply and a drainage system.</w:t>
      </w:r>
    </w:p>
    <w:p w14:paraId="06348754" w14:textId="77777777" w:rsidR="004078BF" w:rsidRDefault="00995F41">
      <w:pPr>
        <w:pStyle w:val="VSLevel30"/>
      </w:pPr>
      <w:r>
        <w:t>Fixed Air Gap Module: A rigid, injection-moulded device that provides a permanent, structural air gap between drain discharge lines and the interior of a floor sink or floor drain receptor, certified to applicable ASME standards.</w:t>
      </w:r>
    </w:p>
    <w:p w14:paraId="2838469B" w14:textId="77777777" w:rsidR="004078BF" w:rsidRDefault="00995F41">
      <w:pPr>
        <w:pStyle w:val="VSLevel30"/>
      </w:pPr>
      <w:r>
        <w:t>Cross-Connection: Any actual or potential connection between a potable or process water supply system and a source of contamination or pollution, which could allow backflow or backsiphonage of contaminants into the supply.</w:t>
      </w:r>
    </w:p>
    <w:p w14:paraId="11F97EC7" w14:textId="77777777" w:rsidR="004078BF" w:rsidRDefault="00995F41">
      <w:pPr>
        <w:pStyle w:val="VSLevel30"/>
      </w:pPr>
      <w:r>
        <w:t>Floor Sink: A recessed, sanitary drainage receptor installed flush with the finished floor surface, designed to receive indirect waste discharge from equipment drain lines through an air gap.</w:t>
      </w:r>
    </w:p>
    <w:p w14:paraId="2B81634C" w14:textId="77777777" w:rsidR="004078BF" w:rsidRDefault="00995F41">
      <w:pPr>
        <w:pStyle w:val="VSLevel30"/>
      </w:pPr>
      <w:r>
        <w:t>Trap Primer Port: An integral connection point on a floor sink body that accepts a trap primer supply line to maintain the water seal in the floor sink trap.</w:t>
      </w:r>
    </w:p>
    <w:p w14:paraId="1DCB2DA2" w14:textId="77777777" w:rsidR="004078BF" w:rsidRDefault="00995F41">
      <w:pPr>
        <w:pStyle w:val="VSLevel20"/>
      </w:pPr>
      <w:r>
        <w:rPr>
          <w:bCs/>
        </w:rPr>
        <w:t>ADMINISTRATIVE REQUIREMENTS</w:t>
      </w:r>
    </w:p>
    <w:p w14:paraId="16A25D38" w14:textId="5DE5FA51" w:rsidR="004078BF" w:rsidRDefault="004808AC" w:rsidP="00451162">
      <w:pPr>
        <w:pStyle w:val="SPECNOTE"/>
        <w:spacing w:before="120"/>
      </w:pPr>
      <w:r>
        <w:t xml:space="preserve">Plastic Oddities </w:t>
      </w:r>
      <w:r w:rsidR="00995F41">
        <w:t xml:space="preserve">SPEC NOTE: Edit the following paragraph to make the required selections and remove </w:t>
      </w:r>
      <w:r w:rsidR="00003F5D">
        <w:t>unnecessary paragraphs below when retrofitting fixed air gap drain systems to existing floor sinks</w:t>
      </w:r>
      <w:r w:rsidR="00995F41">
        <w:t>.</w:t>
      </w:r>
    </w:p>
    <w:p w14:paraId="6DDEFE1D" w14:textId="77777777" w:rsidR="004078BF" w:rsidRDefault="00995F41">
      <w:pPr>
        <w:pStyle w:val="VSLevel30"/>
      </w:pPr>
      <w:r>
        <w:t>Coordination: Coordinate the Work of this Section with the plumbing rough-in, drain body setting, concrete floor construction, and equipment drain line connections provided under other Sections.</w:t>
      </w:r>
    </w:p>
    <w:p w14:paraId="1EC79766" w14:textId="77777777" w:rsidR="004078BF" w:rsidRDefault="00995F41">
      <w:pPr>
        <w:pStyle w:val="VSLevel40"/>
      </w:pPr>
      <w:r>
        <w:lastRenderedPageBreak/>
        <w:t>Confirm drain body locations, outlet sizes, and trap primer connection requirements with the plumbing contractor prior to floor sink installation.</w:t>
      </w:r>
    </w:p>
    <w:p w14:paraId="6A07D714" w14:textId="77777777" w:rsidR="004078BF" w:rsidRDefault="00995F41">
      <w:pPr>
        <w:pStyle w:val="VSLevel40"/>
      </w:pPr>
      <w:r>
        <w:t>Confirm equipment drain line sizes and quantities with the mechanical engineer prior to selecting air gap module configurations.</w:t>
      </w:r>
    </w:p>
    <w:p w14:paraId="49D30EDB" w14:textId="35826B58"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40EDB350" w14:textId="4F3C6E33" w:rsidR="004078BF" w:rsidRDefault="00995F41">
      <w:pPr>
        <w:pStyle w:val="VSLevel30"/>
      </w:pPr>
      <w:r>
        <w:t xml:space="preserve">Pre-Construction Meeting: Arrange a pre-construction meeting in accordance with [Division 01] [Section </w:t>
      </w:r>
      <w:r w:rsidR="008B7E56">
        <w:t>01 31 19</w:t>
      </w:r>
      <w:r>
        <w:t xml:space="preserve"> Project Meetings].</w:t>
      </w:r>
    </w:p>
    <w:p w14:paraId="7A04D009" w14:textId="77777777" w:rsidR="004078BF" w:rsidRDefault="00995F41">
      <w:pPr>
        <w:pStyle w:val="VSLevel30"/>
      </w:pPr>
      <w:r>
        <w:t>Notification: Notify the Consultant and Owner of scheduled meeting dates in advance; minimum 72 hours notice required.</w:t>
      </w:r>
    </w:p>
    <w:p w14:paraId="25ADF084" w14:textId="72CC39D3"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1CF0CC8D" w14:textId="77777777" w:rsidR="004078BF" w:rsidRDefault="00995F41">
      <w:pPr>
        <w:pStyle w:val="VSLevel30"/>
      </w:pPr>
      <w:r>
        <w:t>Attendees: Attended by [Contractor] [Construction Manager], Consultant, and the [Subcontractor] [Trade Contractor] to discuss the following:</w:t>
      </w:r>
    </w:p>
    <w:p w14:paraId="5CE3F378" w14:textId="77777777" w:rsidR="004078BF" w:rsidRDefault="00995F41">
      <w:pPr>
        <w:pStyle w:val="VSLevel40"/>
      </w:pPr>
      <w:r>
        <w:t>Establishing procedures to maintain optimum working conditions and to coordinate the Work of this Section with related and adjacent work.</w:t>
      </w:r>
    </w:p>
    <w:p w14:paraId="30002FEA" w14:textId="77777777" w:rsidR="004078BF" w:rsidRDefault="00995F41">
      <w:pPr>
        <w:pStyle w:val="VSLevel40"/>
      </w:pPr>
      <w:r>
        <w:t>Review project scheduling and coordination with concrete floor construction and plumbing rough-in.</w:t>
      </w:r>
    </w:p>
    <w:p w14:paraId="123AFE60" w14:textId="77777777" w:rsidR="004078BF" w:rsidRDefault="00995F41">
      <w:pPr>
        <w:pStyle w:val="VSLevel40"/>
      </w:pPr>
      <w:r>
        <w:t>Review drain body outlet sizes, trap primer connection requirements, and air gap module selection.</w:t>
      </w:r>
    </w:p>
    <w:p w14:paraId="7C3D5E98" w14:textId="77777777" w:rsidR="004078BF" w:rsidRDefault="00995F41">
      <w:pPr>
        <w:pStyle w:val="VSLevel40"/>
      </w:pPr>
      <w:r>
        <w:t>Confirm floor sink locations, grate elevations relative to finished floor, and equipment drain line routing.</w:t>
      </w:r>
    </w:p>
    <w:p w14:paraId="5962F67C" w14:textId="77777777" w:rsidR="004078BF" w:rsidRDefault="00995F41">
      <w:pPr>
        <w:pStyle w:val="VSLevel40"/>
      </w:pPr>
      <w:r>
        <w:t>Review warranty requirements and confirm that installation will be performed in accordance with manufacturer's written instructions.</w:t>
      </w:r>
    </w:p>
    <w:p w14:paraId="4496EA42" w14:textId="77777777" w:rsidR="004078BF" w:rsidRDefault="00995F41">
      <w:pPr>
        <w:pStyle w:val="VSLevel30"/>
      </w:pPr>
      <w:r>
        <w:t>Reporting: Record significant discussions, agreements, and disagreements, including required corrective measures and actions.</w:t>
      </w:r>
    </w:p>
    <w:p w14:paraId="6CA5BF70" w14:textId="77777777" w:rsidR="004078BF" w:rsidRDefault="00995F41">
      <w:pPr>
        <w:pStyle w:val="VSLevel30"/>
      </w:pPr>
      <w:r>
        <w:t>Distribution: Distribute minutes of the meeting to each party present and to other parties requiring information, not more than 72 hours after the meeting.</w:t>
      </w:r>
    </w:p>
    <w:p w14:paraId="2DAE273F" w14:textId="77777777" w:rsidR="004078BF" w:rsidRDefault="00995F41">
      <w:pPr>
        <w:pStyle w:val="VSLevel20"/>
      </w:pPr>
      <w:r>
        <w:rPr>
          <w:bCs/>
        </w:rPr>
        <w:t>SUBMITTALS</w:t>
      </w:r>
    </w:p>
    <w:p w14:paraId="0D246399" w14:textId="081CB78E"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480D918A" w14:textId="6095E68B" w:rsidR="004078BF" w:rsidRDefault="00995F41">
      <w:pPr>
        <w:pStyle w:val="VSLevel30"/>
      </w:pPr>
      <w:r>
        <w:t xml:space="preserve">Provide submittals in accordance with [Division 01] [Section </w:t>
      </w:r>
      <w:r w:rsidR="008B7E56">
        <w:t>01 33 00</w:t>
      </w:r>
      <w:r>
        <w:t xml:space="preserve"> Submittal Procedures].</w:t>
      </w:r>
    </w:p>
    <w:p w14:paraId="4B95345F" w14:textId="77777777" w:rsidR="004078BF" w:rsidRDefault="00995F41">
      <w:pPr>
        <w:pStyle w:val="VSLevel30"/>
      </w:pPr>
      <w:r>
        <w:t>Action Submittals: Provide the following submittals before starting work of this Section:</w:t>
      </w:r>
    </w:p>
    <w:p w14:paraId="3607072A" w14:textId="77777777" w:rsidR="004078BF" w:rsidRDefault="00995F41">
      <w:pPr>
        <w:pStyle w:val="VSLevel40"/>
      </w:pPr>
      <w:r>
        <w:t>Product Data: Submit manufacturer's current technical data sheets for all fixed air gap drain system components, including air gap modules, floor sink bodies, grates, strainer baskets, and frames, indicating materials, dimensions, inlet and outlet connection sizes, certifications, and compliance with applicable ASME standards.</w:t>
      </w:r>
    </w:p>
    <w:p w14:paraId="46AAAA41" w14:textId="77777777" w:rsidR="004078BF" w:rsidRDefault="00995F41">
      <w:pPr>
        <w:pStyle w:val="VSLevel40"/>
      </w:pPr>
      <w:r>
        <w:t>Shop Drawings: Provide Shop Drawings indicating the following:</w:t>
      </w:r>
    </w:p>
    <w:p w14:paraId="1C524AD8" w14:textId="77777777" w:rsidR="004078BF" w:rsidRDefault="00995F41">
      <w:pPr>
        <w:pStyle w:val="VSLevel50"/>
      </w:pPr>
      <w:r>
        <w:t>Plan layout showing locations of all floor sinks and floor drains receiving fixed air gap modules.</w:t>
      </w:r>
    </w:p>
    <w:p w14:paraId="1C0E0209" w14:textId="77777777" w:rsidR="004078BF" w:rsidRDefault="00995F41">
      <w:pPr>
        <w:pStyle w:val="VSLevel50"/>
      </w:pPr>
      <w:r>
        <w:lastRenderedPageBreak/>
        <w:t>Air gap module type, inlet connection sizes, and number of inlets required at each location.</w:t>
      </w:r>
    </w:p>
    <w:p w14:paraId="6070C445" w14:textId="77777777" w:rsidR="004078BF" w:rsidRDefault="00995F41">
      <w:pPr>
        <w:pStyle w:val="VSLevel50"/>
      </w:pPr>
      <w:r>
        <w:t>Floor sink body outlet size and connection type at each location.</w:t>
      </w:r>
    </w:p>
    <w:p w14:paraId="61268353" w14:textId="77777777" w:rsidR="004078BF" w:rsidRDefault="00995F41">
      <w:pPr>
        <w:pStyle w:val="VSLevel50"/>
      </w:pPr>
      <w:r>
        <w:t>Grate configuration (half, three-quarter, or full) and frame type where dual air gap modules are required.</w:t>
      </w:r>
    </w:p>
    <w:p w14:paraId="1D88F573" w14:textId="77777777" w:rsidR="004078BF" w:rsidRDefault="00995F41">
      <w:pPr>
        <w:pStyle w:val="VSLevel50"/>
      </w:pPr>
      <w:r>
        <w:t>Trap primer connection locations and rough-in dimensions.</w:t>
      </w:r>
    </w:p>
    <w:p w14:paraId="2A3CFEA4" w14:textId="77777777" w:rsidR="004078BF" w:rsidRDefault="00995F41">
      <w:pPr>
        <w:pStyle w:val="VSLevel50"/>
      </w:pPr>
      <w:r>
        <w:t>Finished floor elevation relative to top of grate at each drain location.</w:t>
      </w:r>
    </w:p>
    <w:p w14:paraId="0101A675" w14:textId="77777777" w:rsidR="004078BF" w:rsidRDefault="00995F41">
      <w:pPr>
        <w:pStyle w:val="VSLevel50"/>
      </w:pPr>
      <w:r>
        <w:t>Equipment drain line routing and connection details at each air gap module.</w:t>
      </w:r>
    </w:p>
    <w:p w14:paraId="375B97EB" w14:textId="77777777" w:rsidR="004078BF" w:rsidRDefault="00995F41">
      <w:pPr>
        <w:pStyle w:val="VSLevel40"/>
      </w:pPr>
      <w:r>
        <w:t>Certification Documentation: Submit copies of third-party test reports and certification documentation confirming compliance of air gap modules with ASME A112.1.2, ASME A112.6.3, and ASME A112.6.7.</w:t>
      </w:r>
    </w:p>
    <w:p w14:paraId="4FDFDBCD" w14:textId="77777777" w:rsidR="004078BF" w:rsidRDefault="00995F41">
      <w:pPr>
        <w:pStyle w:val="VSLevel30"/>
      </w:pPr>
      <w:r>
        <w:t>Closeout Submittals:</w:t>
      </w:r>
    </w:p>
    <w:p w14:paraId="5A002D13" w14:textId="1C9DB1FF"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53CE176E" w14:textId="2BE82E07" w:rsidR="004078BF" w:rsidRDefault="00995F41">
      <w:pPr>
        <w:pStyle w:val="VSLevel40"/>
      </w:pPr>
      <w:r>
        <w:t xml:space="preserve">Closeout Submittals: In accordance with [Division 01] [Section </w:t>
      </w:r>
      <w:r w:rsidR="008B7E56">
        <w:t>01 78 00</w:t>
      </w:r>
      <w:r>
        <w:t xml:space="preserve"> Closeout Submittals].</w:t>
      </w:r>
    </w:p>
    <w:p w14:paraId="2465B586" w14:textId="77777777" w:rsidR="004078BF" w:rsidRDefault="00995F41">
      <w:pPr>
        <w:pStyle w:val="VSLevel40"/>
      </w:pPr>
      <w:r>
        <w:t>Operating and Maintenance Data: Submit care, cleaning, and maintenance instructions for fixed air gap drain system components, including strainer basket removal, cleaning frequency, and air gap module inspection procedures, for inclusion in the building operation and maintenance manual.</w:t>
      </w:r>
    </w:p>
    <w:p w14:paraId="6CF191FF" w14:textId="77777777" w:rsidR="004078BF" w:rsidRDefault="00995F41">
      <w:pPr>
        <w:pStyle w:val="VSLevel40"/>
      </w:pPr>
      <w:r>
        <w:t>Warranty Documentation: Submit copy of manufacturer's warranty specified in this Section.</w:t>
      </w:r>
    </w:p>
    <w:p w14:paraId="0A7AC5F2" w14:textId="77777777" w:rsidR="004078BF" w:rsidRDefault="00995F41">
      <w:pPr>
        <w:pStyle w:val="VSLevel20"/>
      </w:pPr>
      <w:r>
        <w:rPr>
          <w:bCs/>
        </w:rPr>
        <w:t>QUALITY ASSURANCE</w:t>
      </w:r>
    </w:p>
    <w:p w14:paraId="23089461" w14:textId="06BFADE8" w:rsidR="004078BF" w:rsidRDefault="00995F41">
      <w:pPr>
        <w:pStyle w:val="VSLevel30"/>
      </w:pPr>
      <w:r>
        <w:t xml:space="preserve">Manufacturer Qualifications: The manufacturer of fixed air gap drain system components shall have a minimum of </w:t>
      </w:r>
      <w:r w:rsidR="00103480">
        <w:t xml:space="preserve">ten </w:t>
      </w:r>
      <w:r>
        <w:t>(</w:t>
      </w:r>
      <w:r w:rsidR="00103480">
        <w:t>10</w:t>
      </w:r>
      <w:r>
        <w:t>) years of demonstrated experience manufacturing injection-moulded PVC plumbing drainage products, and shall maintain documented in-house quality control procedures consistent with the testing standards identified in this Section.</w:t>
      </w:r>
    </w:p>
    <w:p w14:paraId="46D7A5E5" w14:textId="7E4A7F62" w:rsidR="004078BF" w:rsidRDefault="004808AC" w:rsidP="00451162">
      <w:pPr>
        <w:pStyle w:val="SPECNOTE"/>
        <w:spacing w:before="120"/>
      </w:pPr>
      <w:r>
        <w:t xml:space="preserve">Plastic Oddities </w:t>
      </w:r>
      <w:r w:rsidR="00995F41">
        <w:t>SPEC NOTE: The manufacturer does not require certified installers or specialized training to meet the warranty requirements of this Section. Installation shall be performed in accordance with the manufacturer's written instructions by a qualified licensed plumbing contractor.</w:t>
      </w:r>
    </w:p>
    <w:p w14:paraId="5A0425FF" w14:textId="77777777" w:rsidR="004078BF" w:rsidRDefault="00995F41">
      <w:pPr>
        <w:pStyle w:val="VSLevel30"/>
      </w:pPr>
      <w:r>
        <w:t>Single Source Responsibility: Obtain all primary fixed air gap drain system components, including air gap modules, floor sink bodies, grates, strainer baskets, and frames, from a single manufacturer. Obtain secondary materials from sources recommended by the primary manufacturer.</w:t>
      </w:r>
    </w:p>
    <w:p w14:paraId="6C327F60" w14:textId="7A581070" w:rsidR="004078BF" w:rsidRDefault="004808AC" w:rsidP="00451162">
      <w:pPr>
        <w:pStyle w:val="SPECNOTE"/>
        <w:spacing w:before="120"/>
      </w:pPr>
      <w:r>
        <w:t xml:space="preserve">Plastic Oddities </w:t>
      </w:r>
      <w:r w:rsidR="00995F41">
        <w:t>SPEC NOTE: Mock-ups are recommended for projects with multiple floor sink locations or complex multi-line drainage configurations to verify air gap module selection, grate configuration, and coordination with equipment drain lines prior to full installation. Delete the following paragraph if the project scope does not justify a mock-up.</w:t>
      </w:r>
    </w:p>
    <w:p w14:paraId="684D7A9C" w14:textId="77777777" w:rsidR="004078BF" w:rsidRDefault="00995F41">
      <w:pPr>
        <w:pStyle w:val="VSLevel30"/>
      </w:pPr>
      <w:r>
        <w:t>Mock-Ups:</w:t>
      </w:r>
    </w:p>
    <w:p w14:paraId="7F65B2DF" w14:textId="77777777" w:rsidR="004078BF" w:rsidRDefault="00995F41">
      <w:pPr>
        <w:pStyle w:val="VSLevel40"/>
      </w:pPr>
      <w:r>
        <w:lastRenderedPageBreak/>
        <w:t>Where directed by the Consultant, install a representative floor sink assembly at a location designated by the Consultant, incorporating the floor sink body, air gap module, grate, and strainer basket, with a minimum of one equipment drain line connected and terminated at the air gap inlet.</w:t>
      </w:r>
    </w:p>
    <w:p w14:paraId="7B8C0D0B" w14:textId="77777777" w:rsidR="004078BF" w:rsidRDefault="00995F41">
      <w:pPr>
        <w:pStyle w:val="VSLevel40"/>
      </w:pPr>
      <w:r>
        <w:t>Mock-up shall demonstrate grate elevation relative to finished floor, air gap module seating and stability, and drain line connection method.</w:t>
      </w:r>
    </w:p>
    <w:p w14:paraId="46DD5EE6" w14:textId="77777777" w:rsidR="004078BF" w:rsidRDefault="00995F41">
      <w:pPr>
        <w:pStyle w:val="VSLevel40"/>
      </w:pPr>
      <w:r>
        <w:t>Obtain Consultant's written acceptance of the mock-up prior to proceeding with general installation.</w:t>
      </w:r>
    </w:p>
    <w:p w14:paraId="358E79CB" w14:textId="77777777" w:rsidR="004078BF" w:rsidRDefault="00995F41">
      <w:pPr>
        <w:pStyle w:val="VSLevel40"/>
      </w:pPr>
      <w:r>
        <w:t>Accepted mock-up may remain as part of the completed Work if located in a permanent, acceptable position and approved by the Consultant.</w:t>
      </w:r>
    </w:p>
    <w:p w14:paraId="35E32B3A" w14:textId="77777777" w:rsidR="004078BF" w:rsidRDefault="00995F41">
      <w:pPr>
        <w:pStyle w:val="VSLevel20"/>
      </w:pPr>
      <w:r>
        <w:rPr>
          <w:bCs/>
        </w:rPr>
        <w:t>DELIVERY, STORAGE, HANDLING AND PROTECTION</w:t>
      </w:r>
    </w:p>
    <w:p w14:paraId="66FE18AC" w14:textId="77777777" w:rsidR="004078BF" w:rsidRDefault="00995F41">
      <w:pPr>
        <w:pStyle w:val="VSLevel30"/>
      </w:pPr>
      <w:r>
        <w:t>Follow manufacturer's packaging, shipping, and product handling requirements.</w:t>
      </w:r>
    </w:p>
    <w:p w14:paraId="3D057F10" w14:textId="77777777" w:rsidR="004078BF" w:rsidRDefault="00995F41">
      <w:pPr>
        <w:pStyle w:val="VSLevel30"/>
      </w:pPr>
      <w:r>
        <w:t>Coordinate deliveries to comply with the construction schedule; arrange off-ground, covered storage at the project site.</w:t>
      </w:r>
    </w:p>
    <w:p w14:paraId="16E856F7" w14:textId="77777777" w:rsidR="004078BF" w:rsidRDefault="00995F41">
      <w:pPr>
        <w:pStyle w:val="VSLevel30"/>
      </w:pPr>
      <w:r>
        <w:t>Inspect materials upon delivery for defects, damage, or contamination. Remove and replace materials that do not meet specification requirements.</w:t>
      </w:r>
    </w:p>
    <w:p w14:paraId="6A5D0683" w14:textId="77777777" w:rsidR="004078BF" w:rsidRDefault="00995F41">
      <w:pPr>
        <w:pStyle w:val="VSLevel30"/>
      </w:pPr>
      <w:r>
        <w:t>Store fixed air gap drain system components in original, unopened packaging with labels intact until time of use.</w:t>
      </w:r>
    </w:p>
    <w:p w14:paraId="0DCFC60E" w14:textId="77777777" w:rsidR="004078BF" w:rsidRDefault="00995F41">
      <w:pPr>
        <w:pStyle w:val="VSLevel30"/>
      </w:pPr>
      <w:r>
        <w:t>Store components in a dry, covered location protected from moisture, direct sunlight, and temperature extremes.</w:t>
      </w:r>
    </w:p>
    <w:p w14:paraId="76EDC13A" w14:textId="77777777" w:rsidR="004078BF" w:rsidRDefault="00995F41">
      <w:pPr>
        <w:pStyle w:val="VSLevel30"/>
      </w:pPr>
      <w:r>
        <w:t>Do not stack heavy materials on top of air gap modules, grates, or strainer baskets in a manner that may cause deformation or cracking.</w:t>
      </w:r>
    </w:p>
    <w:p w14:paraId="1A1ACC7A" w14:textId="77777777" w:rsidR="004078BF" w:rsidRDefault="00995F41">
      <w:pPr>
        <w:pStyle w:val="VSLevel30"/>
      </w:pPr>
      <w:r>
        <w:t>Protect PVC components from prolonged exposure to direct sunlight and ultraviolet radiation during storage.</w:t>
      </w:r>
    </w:p>
    <w:p w14:paraId="11232849" w14:textId="77777777" w:rsidR="004078BF" w:rsidRDefault="00995F41">
      <w:pPr>
        <w:pStyle w:val="VSLevel30"/>
      </w:pPr>
      <w:r>
        <w:t>Keep components away from solvents, petroleum products, and chemical agents that may degrade PVC materials.</w:t>
      </w:r>
    </w:p>
    <w:p w14:paraId="0CCD2255" w14:textId="77777777" w:rsidR="004078BF" w:rsidRDefault="00995F41">
      <w:pPr>
        <w:pStyle w:val="VSLevel30"/>
      </w:pPr>
      <w:r>
        <w:t>Handle components carefully to prevent cracking, chipping, or distortion of inlet sockets and mounting flanges.</w:t>
      </w:r>
    </w:p>
    <w:p w14:paraId="34AAD7FE" w14:textId="77777777" w:rsidR="004078BF" w:rsidRDefault="00995F41">
      <w:pPr>
        <w:pStyle w:val="VSLevel30"/>
      </w:pPr>
      <w:r>
        <w:t>At the completion of installation, remove temporary protection materials and restore adjacent areas to a clean condition.</w:t>
      </w:r>
    </w:p>
    <w:p w14:paraId="192CFF32" w14:textId="77777777" w:rsidR="004078BF" w:rsidRDefault="00995F41">
      <w:pPr>
        <w:pStyle w:val="VSLevel20"/>
      </w:pPr>
      <w:r>
        <w:rPr>
          <w:bCs/>
        </w:rPr>
        <w:t>FIELD CONDITIONS</w:t>
      </w:r>
    </w:p>
    <w:p w14:paraId="6E46E56C" w14:textId="7C588B86" w:rsidR="004078BF" w:rsidRDefault="00995F41">
      <w:pPr>
        <w:pStyle w:val="VSLevel30"/>
      </w:pPr>
      <w:r>
        <w:t>Site Measurements: Verify drain body locations, outlet sizes, and finished floor elevations in the field before ordering or installing fixed air gap drain system components.</w:t>
      </w:r>
      <w:r w:rsidR="00840149">
        <w:t xml:space="preserve"> </w:t>
      </w:r>
      <w:r>
        <w:t>Confirm that floor sink body dimensions and outlet configurations are compatible with the specified air gap modules and grates.</w:t>
      </w:r>
    </w:p>
    <w:p w14:paraId="0E673D4D" w14:textId="77777777" w:rsidR="004078BF" w:rsidRDefault="00995F41">
      <w:pPr>
        <w:pStyle w:val="VSLevel30"/>
      </w:pPr>
      <w:r>
        <w:t>Substrate Conditions: Verify that concrete floor slabs at floor sink locations are fully cured, level, and at the correct elevation to receive floor sink bodies with grates set flush with the finished floor surface. Confirm that drain body rough-in is complete and that trap primer connections are accessible before installing air gap modules and grates.</w:t>
      </w:r>
    </w:p>
    <w:p w14:paraId="29A76FF7" w14:textId="77777777" w:rsidR="004078BF" w:rsidRDefault="00995F41">
      <w:pPr>
        <w:pStyle w:val="VSLevel20"/>
      </w:pPr>
      <w:bookmarkStart w:id="0" w:name="OLE_LINK4"/>
      <w:r>
        <w:rPr>
          <w:bCs/>
        </w:rPr>
        <w:lastRenderedPageBreak/>
        <w:t>MANUFACTURER WARRANTY</w:t>
      </w:r>
    </w:p>
    <w:p w14:paraId="177F2B07" w14:textId="33E1A92D"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04A26C49" w14:textId="4CCFD0FD" w:rsidR="004078BF" w:rsidRDefault="004808AC" w:rsidP="00451162">
      <w:pPr>
        <w:pStyle w:val="SPECNOTE"/>
        <w:spacing w:before="120"/>
      </w:pPr>
      <w:r>
        <w:t xml:space="preserve">Plastic Oddities </w:t>
      </w:r>
      <w:r w:rsidR="00995F41">
        <w:t>SPEC NOTE: The manufacturer's warranty covers materials only, limited to the cost of the product, against manufacturing defects under normal use and service conditions.</w:t>
      </w:r>
    </w:p>
    <w:p w14:paraId="2BFD32A3" w14:textId="77777777" w:rsidR="00891430" w:rsidRPr="00891430" w:rsidRDefault="00891430" w:rsidP="00451162">
      <w:pPr>
        <w:pStyle w:val="SPECNOTE"/>
        <w:spacing w:before="120"/>
      </w:pPr>
      <w:r>
        <w:t xml:space="preserve">Plastic Oddities SPEC NOTE: </w:t>
      </w:r>
      <w:r w:rsidRPr="00891430">
        <w:t>The fixed air gap drain system is not designed to support imposed loads, pedestrian traffic, or vehicular traffic. Do not step, walk, drive, or place concentrated loads on the installed air gap modules. Protect the system from loading and damage during installation and subsequent construction activities.</w:t>
      </w:r>
    </w:p>
    <w:p w14:paraId="6620DD98" w14:textId="31805074" w:rsidR="004078BF" w:rsidRDefault="00995F41">
      <w:pPr>
        <w:pStyle w:val="VSLevel30"/>
      </w:pPr>
      <w:r>
        <w:t xml:space="preserve">Provide manufacturer's standard warranty in accordance with [Division 01] [Section </w:t>
      </w:r>
      <w:r w:rsidR="008B7E56">
        <w:t>01 78 36</w:t>
      </w:r>
      <w:r>
        <w:t xml:space="preserve"> Warranties].</w:t>
      </w:r>
    </w:p>
    <w:p w14:paraId="60216E0B" w14:textId="102D7B15" w:rsidR="00DF5FD0" w:rsidRDefault="00995F41">
      <w:pPr>
        <w:pStyle w:val="VSLevel30"/>
      </w:pPr>
      <w:r>
        <w:t xml:space="preserve">Warrant the Work of this Section against defects in materials for the period </w:t>
      </w:r>
      <w:r w:rsidR="00DF5FD0">
        <w:t xml:space="preserve">of </w:t>
      </w:r>
      <w:r w:rsidR="00103480">
        <w:t xml:space="preserve">one </w:t>
      </w:r>
      <w:r w:rsidR="00DF5FD0">
        <w:t>(</w:t>
      </w:r>
      <w:r w:rsidR="00103480">
        <w:t>1</w:t>
      </w:r>
      <w:r w:rsidR="00DF5FD0">
        <w:t>) year</w:t>
      </w:r>
      <w:r>
        <w:t>, commencing from the date of</w:t>
      </w:r>
      <w:r w:rsidR="00DF5FD0">
        <w:t xml:space="preserve"> installation.</w:t>
      </w:r>
    </w:p>
    <w:p w14:paraId="68876574" w14:textId="30D1F9B0" w:rsidR="004808AC" w:rsidRDefault="004808AC">
      <w:pPr>
        <w:pStyle w:val="VSLevel40"/>
      </w:pPr>
      <w:r>
        <w:t>Warranty shall be in accordance with the manufacturer's published installation instructions.</w:t>
      </w:r>
    </w:p>
    <w:p w14:paraId="36CD2889" w14:textId="77777777" w:rsidR="004808AC" w:rsidRDefault="00995F41">
      <w:pPr>
        <w:pStyle w:val="VSLevel40"/>
      </w:pPr>
      <w:r>
        <w:t xml:space="preserve">Warranty shall include coverage for manufacturing defects in materials, including material failure and structural failure of the air gap module body under normal use and service conditions, </w:t>
      </w:r>
      <w:r w:rsidR="004808AC">
        <w:t xml:space="preserve">once </w:t>
      </w:r>
      <w:r>
        <w:t>installed</w:t>
      </w:r>
      <w:r w:rsidR="004808AC">
        <w:t>.</w:t>
      </w:r>
    </w:p>
    <w:p w14:paraId="5D831C16" w14:textId="77777777" w:rsidR="00DF5FD0" w:rsidRDefault="00995F41">
      <w:pPr>
        <w:pStyle w:val="VSLevel40"/>
      </w:pPr>
      <w:r>
        <w:t>Warranty remedy shall be limited to the cost of the nonconforming product, at the manufacturer's discretion, by replacement of the nonconforming product</w:t>
      </w:r>
      <w:r w:rsidR="00DF5FD0">
        <w:t>.</w:t>
      </w:r>
    </w:p>
    <w:bookmarkEnd w:id="0"/>
    <w:p w14:paraId="7FD43B12" w14:textId="77777777" w:rsidR="004078BF" w:rsidRDefault="00995F41" w:rsidP="00AD2F61">
      <w:pPr>
        <w:pStyle w:val="VSLevel10"/>
      </w:pPr>
      <w:r>
        <w:rPr>
          <w:bCs/>
        </w:rPr>
        <w:t>Products</w:t>
      </w:r>
    </w:p>
    <w:p w14:paraId="0BEB1335" w14:textId="77777777" w:rsidR="004078BF" w:rsidRDefault="00995F41">
      <w:pPr>
        <w:pStyle w:val="VSLevel20"/>
      </w:pPr>
      <w:r>
        <w:rPr>
          <w:bCs/>
        </w:rPr>
        <w:t>MANUFACTURER</w:t>
      </w:r>
    </w:p>
    <w:p w14:paraId="544CA0DC" w14:textId="77777777" w:rsidR="004078BF" w:rsidRDefault="00995F41">
      <w:pPr>
        <w:pStyle w:val="VSLevel30"/>
      </w:pPr>
      <w:r>
        <w:t>Basis-of-Design Products: Products named in this Section were used as the basis-of-design for the project; additional manufacturers offering similar products may be incorporated into the Work provided they meet the performance requirements established by the named products.</w:t>
      </w:r>
    </w:p>
    <w:p w14:paraId="1AC3F223" w14:textId="77777777" w:rsidR="004078BF" w:rsidRDefault="00995F41">
      <w:pPr>
        <w:pStyle w:val="VSLevel30"/>
      </w:pPr>
      <w:r>
        <w:t>Acceptable Materials Manufacturers: Subject to compliance with requirements specified in this Section and as established by the Basis-of-Design Materials, manufacturers offering products that may be incorporated into the Work include, but are not limited to, the following:</w:t>
      </w:r>
    </w:p>
    <w:p w14:paraId="6A2CF6DD" w14:textId="5EA08F7A" w:rsidR="004078BF" w:rsidRDefault="008F36F5">
      <w:pPr>
        <w:pStyle w:val="VSLevel40"/>
      </w:pPr>
      <w:r>
        <w:t>Plastic Oddities</w:t>
      </w:r>
    </w:p>
    <w:p w14:paraId="5A07676E" w14:textId="77777777" w:rsidR="004078BF" w:rsidRDefault="00995F41">
      <w:pPr>
        <w:pStyle w:val="VSLevel50"/>
      </w:pPr>
      <w:r>
        <w:t>291 Shiloh Rd, Forest City, NC 28043</w:t>
      </w:r>
    </w:p>
    <w:p w14:paraId="6917DD6C" w14:textId="77777777" w:rsidR="004078BF" w:rsidRDefault="00995F41">
      <w:pPr>
        <w:pStyle w:val="VSLevel50"/>
      </w:pPr>
      <w:r>
        <w:t>Tel: (828) 748-5868</w:t>
      </w:r>
    </w:p>
    <w:p w14:paraId="539658BE" w14:textId="77777777" w:rsidR="004078BF" w:rsidRDefault="00995F41">
      <w:pPr>
        <w:pStyle w:val="VSLevel50"/>
      </w:pPr>
      <w:r>
        <w:t>Email: bcordes@dctmfg.com</w:t>
      </w:r>
    </w:p>
    <w:p w14:paraId="49D74910" w14:textId="2C652F64" w:rsidR="004078BF" w:rsidRDefault="00995F41">
      <w:pPr>
        <w:pStyle w:val="VSLevel50"/>
      </w:pPr>
      <w:r>
        <w:t xml:space="preserve">Website: </w:t>
      </w:r>
      <w:hyperlink r:id="rId8" w:history="1">
        <w:r w:rsidR="008F36F5" w:rsidRPr="002E5C50">
          <w:rPr>
            <w:rStyle w:val="Hyperlink"/>
          </w:rPr>
          <w:t>www.plasticoddities.com</w:t>
        </w:r>
      </w:hyperlink>
    </w:p>
    <w:p w14:paraId="631AD50F" w14:textId="3E178C93" w:rsidR="004078BF" w:rsidRDefault="004808AC" w:rsidP="00451162">
      <w:pPr>
        <w:pStyle w:val="SPECNOTE"/>
        <w:spacing w:before="120"/>
      </w:pPr>
      <w:r>
        <w:t xml:space="preserve">Plastic Oddities </w:t>
      </w:r>
      <w:r w:rsidR="00995F41">
        <w:t xml:space="preserve">SPEC NOTE: Edit the paragraph below </w:t>
      </w:r>
      <w:r w:rsidR="003B3AB0">
        <w:t>to delete the option not required on the project, along with associated square brackets</w:t>
      </w:r>
      <w:r w:rsidR="00995F41">
        <w:t>.</w:t>
      </w:r>
    </w:p>
    <w:p w14:paraId="176C9005" w14:textId="13A37652" w:rsidR="004078BF" w:rsidRDefault="00995F41">
      <w:pPr>
        <w:pStyle w:val="VSLevel30"/>
      </w:pPr>
      <w:r>
        <w:t xml:space="preserve">Substitution Limitations: [No further substitutions are acceptable.] [Submit requests for substitution in accordance with Section </w:t>
      </w:r>
      <w:r w:rsidR="008B7E56">
        <w:t>01 25 00</w:t>
      </w:r>
      <w:r>
        <w:t xml:space="preserve"> Substitution Procedures.]</w:t>
      </w:r>
    </w:p>
    <w:p w14:paraId="3ADDD50D" w14:textId="77777777" w:rsidR="004078BF" w:rsidRDefault="00995F41">
      <w:pPr>
        <w:pStyle w:val="VSLevel20"/>
      </w:pPr>
      <w:r>
        <w:rPr>
          <w:bCs/>
        </w:rPr>
        <w:t>PERFORMANCE / DESIGN CRITERIA</w:t>
      </w:r>
    </w:p>
    <w:p w14:paraId="6B432744" w14:textId="77777777" w:rsidR="004078BF" w:rsidRDefault="00995F41">
      <w:pPr>
        <w:pStyle w:val="VSLevel30"/>
      </w:pPr>
      <w:r>
        <w:t>General Performance:</w:t>
      </w:r>
    </w:p>
    <w:p w14:paraId="0A4649DA" w14:textId="77777777" w:rsidR="004078BF" w:rsidRDefault="00995F41">
      <w:pPr>
        <w:pStyle w:val="VSLevel40"/>
      </w:pPr>
      <w:r>
        <w:lastRenderedPageBreak/>
        <w:t>Fixed air gap drain system components shall provide a permanent, structural, unobstructed vertical air gap between equipment drain line discharge points and the interior of the floor sink or floor drain receptor, preventing cross-connection, backflow, and backsiphonage between drain lines and the drainage system.</w:t>
      </w:r>
    </w:p>
    <w:p w14:paraId="458BE445" w14:textId="7760AB9F" w:rsidR="004078BF" w:rsidRDefault="00995F41">
      <w:pPr>
        <w:pStyle w:val="VSLevel40"/>
      </w:pPr>
      <w:r>
        <w:t>Air gap modules shall be certified to ASME A112.1.2 for air gaps in plumbing systems, and shall comply with ASME A112.6.3 for floor drains and ASME A112.6.7 for sanitary floor sinks.</w:t>
      </w:r>
    </w:p>
    <w:p w14:paraId="22C10E20" w14:textId="77777777" w:rsidR="004078BF" w:rsidRDefault="00995F41">
      <w:pPr>
        <w:pStyle w:val="VSLevel40"/>
      </w:pPr>
      <w:r>
        <w:t>The system shall be compatible with both rigid PVC and flexible tubing drain line connections at the air gap module inlets.</w:t>
      </w:r>
    </w:p>
    <w:p w14:paraId="63479A0B" w14:textId="77777777" w:rsidR="004078BF" w:rsidRDefault="00995F41">
      <w:pPr>
        <w:pStyle w:val="VSLevel30"/>
      </w:pPr>
      <w:r>
        <w:t>Backsiphonage Performance:</w:t>
      </w:r>
    </w:p>
    <w:p w14:paraId="4CED8F95" w14:textId="0B953607" w:rsidR="004078BF" w:rsidRDefault="00995F41">
      <w:pPr>
        <w:pStyle w:val="VSLevel40"/>
      </w:pPr>
      <w:r>
        <w:t>Air gap modules shall resist backsiphonage when subjected to a vacuum of 25 inches Hg (84.7 kPa) applied to the inlets, with the water level at the critical level mark on the device, with no indication of water at the inlet, in accordance with ASME A112.1.2.</w:t>
      </w:r>
    </w:p>
    <w:p w14:paraId="50AA1D12" w14:textId="77777777" w:rsidR="004078BF" w:rsidRDefault="00995F41">
      <w:pPr>
        <w:pStyle w:val="VSLevel40"/>
      </w:pPr>
      <w:r>
        <w:t>The measured critical level shall be at or below the critical level marked on the device, as verified by third-party testing.</w:t>
      </w:r>
    </w:p>
    <w:p w14:paraId="70D141FA" w14:textId="77777777" w:rsidR="004078BF" w:rsidRDefault="00995F41">
      <w:pPr>
        <w:pStyle w:val="VSLevel30"/>
      </w:pPr>
      <w:r>
        <w:t>Thermal Performance:</w:t>
      </w:r>
    </w:p>
    <w:p w14:paraId="26DD038A" w14:textId="29EA3745" w:rsidR="004078BF" w:rsidRDefault="00995F41">
      <w:pPr>
        <w:pStyle w:val="VSLevel40"/>
      </w:pPr>
      <w:r>
        <w:t>PVC floor sink bodies and grates shall be rated for continuous service at fluid temperatures up to 180 degrees F.</w:t>
      </w:r>
    </w:p>
    <w:p w14:paraId="07DD9862" w14:textId="77777777" w:rsidR="004078BF" w:rsidRDefault="00995F41">
      <w:pPr>
        <w:pStyle w:val="VSLevel30"/>
      </w:pPr>
      <w:r>
        <w:t>Durability:</w:t>
      </w:r>
    </w:p>
    <w:p w14:paraId="5B2B9382" w14:textId="77777777" w:rsidR="004078BF" w:rsidRDefault="00995F41">
      <w:pPr>
        <w:pStyle w:val="VSLevel40"/>
      </w:pPr>
      <w:r>
        <w:t>All fixed air gap drain system components shall be manufactured from injection-moulded PVC conforming to ASTM D2665, providing resistance to corrosion, chemical attack from typical commercial drainage environments, and physical degradation under normal service conditions.</w:t>
      </w:r>
    </w:p>
    <w:p w14:paraId="31C6CD00" w14:textId="77777777" w:rsidR="004078BF" w:rsidRDefault="00995F41">
      <w:pPr>
        <w:pStyle w:val="VSLevel40"/>
      </w:pPr>
      <w:r>
        <w:t>Components shall be suitable for indoor use in commercial and institutional environments including food service, water treatment, and healthcare applications.</w:t>
      </w:r>
    </w:p>
    <w:p w14:paraId="32B34C9F" w14:textId="77777777" w:rsidR="004078BF" w:rsidRDefault="00995F41">
      <w:pPr>
        <w:pStyle w:val="VSLevel30"/>
      </w:pPr>
      <w:r>
        <w:t>Material Compatibility:</w:t>
      </w:r>
    </w:p>
    <w:p w14:paraId="238F3E83" w14:textId="77777777" w:rsidR="004078BF" w:rsidRDefault="00995F41">
      <w:pPr>
        <w:pStyle w:val="VSLevel40"/>
      </w:pPr>
      <w:r>
        <w:t>Fixed air gap drain system components shall be compatible with standard PVC DWV piping and fittings conforming to ASTM D2665.</w:t>
      </w:r>
    </w:p>
    <w:p w14:paraId="495DFDC2" w14:textId="77777777" w:rsidR="004078BF" w:rsidRDefault="00995F41">
      <w:pPr>
        <w:pStyle w:val="VSLevel40"/>
      </w:pPr>
      <w:r>
        <w:t>Components shall not adversely affect adjacent materials, resulting in visual or physical degradation of either product.</w:t>
      </w:r>
    </w:p>
    <w:p w14:paraId="35DCD0F8" w14:textId="77777777" w:rsidR="004078BF" w:rsidRDefault="00995F41">
      <w:pPr>
        <w:pStyle w:val="VSLevel20"/>
      </w:pPr>
      <w:r>
        <w:rPr>
          <w:bCs/>
        </w:rPr>
        <w:t>MATERIALS</w:t>
      </w:r>
    </w:p>
    <w:p w14:paraId="331CB40A" w14:textId="70CFD345" w:rsidR="001A6E0F" w:rsidRDefault="004808AC" w:rsidP="00451162">
      <w:pPr>
        <w:pStyle w:val="SPECNOTE"/>
        <w:spacing w:before="120"/>
      </w:pPr>
      <w:r>
        <w:t xml:space="preserve">Plastic Oddities </w:t>
      </w:r>
      <w:r w:rsidR="00995F41">
        <w:t>SPEC NOTE: This Section specifies three air gap module configurations.</w:t>
      </w:r>
    </w:p>
    <w:p w14:paraId="6389340B" w14:textId="7B4EF943" w:rsidR="001A6E0F" w:rsidRDefault="004808AC" w:rsidP="00451162">
      <w:pPr>
        <w:pStyle w:val="SPECNOTE"/>
        <w:spacing w:before="120"/>
      </w:pPr>
      <w:r>
        <w:t xml:space="preserve">Plastic Oddities </w:t>
      </w:r>
      <w:r w:rsidR="001A6E0F">
        <w:t xml:space="preserve">SPEC NOTE: </w:t>
      </w:r>
      <w:r w:rsidR="00995F41">
        <w:t>Confirm which configurations are required on the Project based on the drain line sizes and drain receptor types indicated on the Drawings.</w:t>
      </w:r>
    </w:p>
    <w:p w14:paraId="73499D99" w14:textId="5C4FCEFC" w:rsidR="004078BF" w:rsidRDefault="004808AC" w:rsidP="00451162">
      <w:pPr>
        <w:pStyle w:val="SPECNOTE"/>
        <w:spacing w:before="120"/>
      </w:pPr>
      <w:r>
        <w:t xml:space="preserve">Plastic Oddities </w:t>
      </w:r>
      <w:r w:rsidR="001A6E0F">
        <w:t xml:space="preserve">SPEC NOTE: </w:t>
      </w:r>
      <w:r w:rsidR="00995F41">
        <w:t>Delete air gap module types not required on the Project.</w:t>
      </w:r>
    </w:p>
    <w:p w14:paraId="6A2FD8D0" w14:textId="6F2AC45A" w:rsidR="004078BF" w:rsidRDefault="00995F41">
      <w:pPr>
        <w:pStyle w:val="VSLevel30"/>
      </w:pPr>
      <w:r>
        <w:t>Rectangular Vertical Air Gap Module for Floor Sinks, 2 inch Window Configuration:</w:t>
      </w:r>
    </w:p>
    <w:p w14:paraId="489D827F" w14:textId="46F4ED3E" w:rsidR="004078BF" w:rsidRDefault="00995F41">
      <w:pPr>
        <w:pStyle w:val="VSLevel40"/>
      </w:pPr>
      <w:r>
        <w:t xml:space="preserve">Description: Rectangular, injection-moulded PVC fixed air gap module providing a </w:t>
      </w:r>
      <w:r w:rsidR="00377E03">
        <w:br/>
      </w:r>
      <w:r>
        <w:t>2 inch vertical air gap window, designed for installation in a 9 inch x 4 inch universal floor sink grate opening.</w:t>
      </w:r>
    </w:p>
    <w:p w14:paraId="5DA4214B" w14:textId="77777777" w:rsidR="004078BF" w:rsidRDefault="00995F41">
      <w:pPr>
        <w:pStyle w:val="VSLevel40"/>
      </w:pPr>
      <w:r>
        <w:t>Material: Body conforming to ASTM D2665 white PVC.</w:t>
      </w:r>
    </w:p>
    <w:p w14:paraId="7C9E2E4F" w14:textId="77777777" w:rsidR="004078BF" w:rsidRDefault="00995F41">
      <w:pPr>
        <w:pStyle w:val="VSLevel40"/>
      </w:pPr>
      <w:r>
        <w:t>Inlet Connections: Five (5) female socket inlets as follows:</w:t>
      </w:r>
    </w:p>
    <w:p w14:paraId="5B637466" w14:textId="47FDE694" w:rsidR="004078BF" w:rsidRDefault="00995F41">
      <w:pPr>
        <w:pStyle w:val="VSLevel50"/>
      </w:pPr>
      <w:r>
        <w:t>Two (2) inlets accepting 1/2 inch PVC drain pipe.</w:t>
      </w:r>
    </w:p>
    <w:p w14:paraId="117555E2" w14:textId="25B7EB85" w:rsidR="004078BF" w:rsidRDefault="00995F41">
      <w:pPr>
        <w:pStyle w:val="VSLevel50"/>
      </w:pPr>
      <w:r>
        <w:lastRenderedPageBreak/>
        <w:t>One (1) inlet accepting 3/4 inch PVC drain pipe.</w:t>
      </w:r>
    </w:p>
    <w:p w14:paraId="5D6C76FF" w14:textId="5C130CFB" w:rsidR="004078BF" w:rsidRDefault="00995F41">
      <w:pPr>
        <w:pStyle w:val="VSLevel50"/>
      </w:pPr>
      <w:r>
        <w:t>Two (2) inlets accepting 1 inch PVC drain pipe.</w:t>
      </w:r>
    </w:p>
    <w:p w14:paraId="251E01CF" w14:textId="49934EB5" w:rsidR="004078BF" w:rsidRDefault="00995F41">
      <w:pPr>
        <w:pStyle w:val="VSLevel40"/>
      </w:pPr>
      <w:r>
        <w:t>Certifications: Certified to ASME A112.1.2; complies with ASME A112.6.3 and ASME A112.6.7.</w:t>
      </w:r>
    </w:p>
    <w:p w14:paraId="0B382EA1" w14:textId="161B5BF4" w:rsidR="004078BF" w:rsidRDefault="00995F41">
      <w:pPr>
        <w:pStyle w:val="VSLevel40"/>
      </w:pPr>
      <w:r>
        <w:t xml:space="preserve">Basis-of-Design Product: DrainGap FS PFSAG2 Rectangular 2 inch Vertical Air Gap for Floor Sink by </w:t>
      </w:r>
      <w:r w:rsidR="008F36F5" w:rsidRPr="008F36F5">
        <w:t>Plastic Oddities</w:t>
      </w:r>
      <w:r>
        <w:t>.</w:t>
      </w:r>
    </w:p>
    <w:p w14:paraId="05619475" w14:textId="5328A818" w:rsidR="004078BF" w:rsidRDefault="00995F41">
      <w:pPr>
        <w:pStyle w:val="VSLevel30"/>
      </w:pPr>
      <w:r>
        <w:t>Rectangular Vertical Air Gap Module for Floor Sinks, 4 inch Window Configuration:</w:t>
      </w:r>
    </w:p>
    <w:p w14:paraId="0B89084D" w14:textId="1C74851B" w:rsidR="004078BF" w:rsidRDefault="00995F41">
      <w:pPr>
        <w:pStyle w:val="VSLevel40"/>
      </w:pPr>
      <w:r>
        <w:t xml:space="preserve">Description: Rectangular, injection-moulded PVC fixed air gap module providing a </w:t>
      </w:r>
      <w:r w:rsidR="00377E03">
        <w:br/>
      </w:r>
      <w:r>
        <w:t>4 inch vertical air gap window, designed for installation in a 9 inch x 4 inch universal floor sink grate opening.</w:t>
      </w:r>
    </w:p>
    <w:p w14:paraId="23102381" w14:textId="77777777" w:rsidR="004078BF" w:rsidRDefault="00995F41">
      <w:pPr>
        <w:pStyle w:val="VSLevel40"/>
      </w:pPr>
      <w:r>
        <w:t>Material: Body conforming to ASTM D2665 white PVC.</w:t>
      </w:r>
    </w:p>
    <w:p w14:paraId="3D2EC1D0" w14:textId="215A0384" w:rsidR="004078BF" w:rsidRDefault="00995F41">
      <w:pPr>
        <w:pStyle w:val="VSLevel40"/>
      </w:pPr>
      <w:r>
        <w:t>Inlet Connections: Two (2) female socket inlets, each accepting 2 inch PVC drain pipe.</w:t>
      </w:r>
    </w:p>
    <w:p w14:paraId="45CE1A02" w14:textId="33EA4151" w:rsidR="004078BF" w:rsidRDefault="00995F41">
      <w:pPr>
        <w:pStyle w:val="VSLevel40"/>
      </w:pPr>
      <w:r>
        <w:t>Certifications: Certified to ASME A112.1.2; complies with ASME A112.6.3 and ASME A112.6.7.</w:t>
      </w:r>
    </w:p>
    <w:p w14:paraId="0EC8A994" w14:textId="2E95AC48" w:rsidR="004078BF" w:rsidRDefault="00995F41">
      <w:pPr>
        <w:pStyle w:val="VSLevel40"/>
      </w:pPr>
      <w:r>
        <w:t xml:space="preserve">Basis-of-Design Product: DrainGap FS PFSAG4 Rectangular 4 inch Vertical Air Gap for Floor Sink by </w:t>
      </w:r>
      <w:r w:rsidR="008F36F5" w:rsidRPr="008F36F5">
        <w:t>Plastic Oddities</w:t>
      </w:r>
      <w:r>
        <w:t>.</w:t>
      </w:r>
    </w:p>
    <w:p w14:paraId="431E46FE" w14:textId="6C52237C" w:rsidR="004078BF" w:rsidRDefault="00995F41">
      <w:pPr>
        <w:pStyle w:val="VSLevel30"/>
      </w:pPr>
      <w:r>
        <w:t>Round Vertical Air Gap Module for Floor Drains, 2 inch Window Configuration:</w:t>
      </w:r>
    </w:p>
    <w:p w14:paraId="7B9648E6" w14:textId="66A34227" w:rsidR="004078BF" w:rsidRDefault="00995F41">
      <w:pPr>
        <w:pStyle w:val="VSLevel40"/>
      </w:pPr>
      <w:r>
        <w:t>Description: Round, injection-moulded PVC fixed air gap module providing a 2 inch vertical air gap, designed for installation over standard round floor drains in commercial and residential applications.</w:t>
      </w:r>
    </w:p>
    <w:p w14:paraId="4F779C76" w14:textId="77777777" w:rsidR="004078BF" w:rsidRDefault="00995F41">
      <w:pPr>
        <w:pStyle w:val="VSLevel40"/>
      </w:pPr>
      <w:r>
        <w:t>Material: Body conforming to ASTM D2665 white PVC.</w:t>
      </w:r>
    </w:p>
    <w:p w14:paraId="3ABA2CEA" w14:textId="77777777" w:rsidR="004078BF" w:rsidRDefault="00995F41">
      <w:pPr>
        <w:pStyle w:val="VSLevel40"/>
      </w:pPr>
      <w:r>
        <w:t>Inlet Connections: Four (4) female socket inlets as follows:</w:t>
      </w:r>
    </w:p>
    <w:p w14:paraId="1359E2E1" w14:textId="76EC8A4F" w:rsidR="004078BF" w:rsidRDefault="00995F41">
      <w:pPr>
        <w:pStyle w:val="VSLevel50"/>
      </w:pPr>
      <w:r>
        <w:t xml:space="preserve">Two (2) inlets accepting </w:t>
      </w:r>
      <w:r w:rsidR="00247A7A">
        <w:t>1</w:t>
      </w:r>
      <w:r>
        <w:t>/2 inch PVC drain pipe.</w:t>
      </w:r>
    </w:p>
    <w:p w14:paraId="7A618B5B" w14:textId="4A0A8DDF" w:rsidR="004078BF" w:rsidRDefault="00995F41">
      <w:pPr>
        <w:pStyle w:val="VSLevel50"/>
      </w:pPr>
      <w:r>
        <w:t>Two (2) inlets accepting 3/4 inch PVC drain pipe.</w:t>
      </w:r>
    </w:p>
    <w:p w14:paraId="0B2C160D" w14:textId="1C4B14AC" w:rsidR="004078BF" w:rsidRDefault="00995F41">
      <w:pPr>
        <w:pStyle w:val="VSLevel40"/>
      </w:pPr>
      <w:r>
        <w:t>Certifications: Certified to ASME A112.1.2; complies with ASME A112.6.3 and ASME A112.6.7.</w:t>
      </w:r>
    </w:p>
    <w:p w14:paraId="3556AB18" w14:textId="2BBFB5CC" w:rsidR="004078BF" w:rsidRDefault="00995F41">
      <w:pPr>
        <w:pStyle w:val="VSLevel40"/>
      </w:pPr>
      <w:r>
        <w:t xml:space="preserve">Basis-of-Design Product: DrainGap FS PDAG2 Round 2 inch Vertical Air Gap for Floor Drain by </w:t>
      </w:r>
      <w:r w:rsidR="008F36F5">
        <w:t>Plastic Oddities</w:t>
      </w:r>
      <w:r>
        <w:t>.</w:t>
      </w:r>
    </w:p>
    <w:p w14:paraId="58EE7E4D" w14:textId="77777777" w:rsidR="004078BF" w:rsidRDefault="00995F41">
      <w:pPr>
        <w:pStyle w:val="VSLevel30"/>
      </w:pPr>
      <w:r>
        <w:t>Sanitary Floor Sink Body:</w:t>
      </w:r>
    </w:p>
    <w:p w14:paraId="50702DDB" w14:textId="77777777" w:rsidR="004078BF" w:rsidRDefault="00995F41">
      <w:pPr>
        <w:pStyle w:val="VSLevel40"/>
      </w:pPr>
      <w:r>
        <w:t>Description: Injection-moulded PVC sanitary floor sink body with integral trap primer port and dual-size outlet hub, designed to receive the universal floor sink grate and fixed air gap modules specified in this Section.</w:t>
      </w:r>
    </w:p>
    <w:p w14:paraId="7A9C1B3F" w14:textId="77777777" w:rsidR="004078BF" w:rsidRDefault="00995F41">
      <w:pPr>
        <w:pStyle w:val="VSLevel40"/>
      </w:pPr>
      <w:r>
        <w:t>Material: Body conforming to ASTM D2665 white PVC.</w:t>
      </w:r>
    </w:p>
    <w:p w14:paraId="51CE4748" w14:textId="2A3696D6" w:rsidR="004078BF" w:rsidRDefault="00995F41">
      <w:pPr>
        <w:pStyle w:val="VSLevel40"/>
      </w:pPr>
      <w:r>
        <w:t>Plan Dimensions: 12 inch x 12 inch flange base.</w:t>
      </w:r>
    </w:p>
    <w:p w14:paraId="719177AF" w14:textId="18E1E29F" w:rsidR="004078BF" w:rsidRDefault="00995F41">
      <w:pPr>
        <w:pStyle w:val="VSLevel40"/>
      </w:pPr>
      <w:r>
        <w:t>Sump Depth: 6 inch deep sump area.</w:t>
      </w:r>
    </w:p>
    <w:p w14:paraId="74A96F4E" w14:textId="42EC8643" w:rsidR="004078BF" w:rsidRDefault="00995F41">
      <w:pPr>
        <w:pStyle w:val="VSLevel40"/>
      </w:pPr>
      <w:r>
        <w:t>Outlet: Dual-size outlet hub accepting 3 inch or 4 inch DWV connections.</w:t>
      </w:r>
    </w:p>
    <w:p w14:paraId="231FF18F" w14:textId="1828CC8A" w:rsidR="004078BF" w:rsidRDefault="00995F41">
      <w:pPr>
        <w:pStyle w:val="VSLevel40"/>
      </w:pPr>
      <w:r>
        <w:t>Trap Primer Connection: Integral 1/2 inch NPT trap primer port with plug.</w:t>
      </w:r>
    </w:p>
    <w:p w14:paraId="1B82B5EC" w14:textId="648EBE50" w:rsidR="004078BF" w:rsidRDefault="00995F41">
      <w:pPr>
        <w:pStyle w:val="VSLevel40"/>
      </w:pPr>
      <w:r>
        <w:t>Thermal Rating: Rated for continuous service at fluid temperatures up to 180 deg F.</w:t>
      </w:r>
    </w:p>
    <w:p w14:paraId="0089D057" w14:textId="42E8726F" w:rsidR="004078BF" w:rsidRDefault="00995F41">
      <w:pPr>
        <w:pStyle w:val="VSLevel40"/>
      </w:pPr>
      <w:r>
        <w:t>Certifications: Certified to ASME A112.6.7; IAPMO listed.</w:t>
      </w:r>
    </w:p>
    <w:p w14:paraId="420A5686" w14:textId="77777777" w:rsidR="004078BF" w:rsidRDefault="00995F41">
      <w:pPr>
        <w:pStyle w:val="VSLevel40"/>
      </w:pPr>
      <w:r>
        <w:t>Drain Body Configuration: Select outlet connection type as required by the Project:</w:t>
      </w:r>
    </w:p>
    <w:p w14:paraId="02275CE5" w14:textId="51ADD30B" w:rsidR="00FC7C42" w:rsidRDefault="004808AC" w:rsidP="00451162">
      <w:pPr>
        <w:pStyle w:val="SPECNOTE"/>
        <w:spacing w:before="120"/>
      </w:pPr>
      <w:r>
        <w:lastRenderedPageBreak/>
        <w:t xml:space="preserve">Plastic Oddities </w:t>
      </w:r>
      <w:r w:rsidR="00995F41">
        <w:t>SPEC NOTE: Select the required outlet connection type from the options below and delete those not required on the Project.</w:t>
      </w:r>
    </w:p>
    <w:p w14:paraId="21A62002" w14:textId="282DC6BB" w:rsidR="004078BF" w:rsidRDefault="004808AC" w:rsidP="00451162">
      <w:pPr>
        <w:pStyle w:val="SPECNOTE"/>
        <w:spacing w:before="120"/>
      </w:pPr>
      <w:r>
        <w:t xml:space="preserve">Plastic Oddities </w:t>
      </w:r>
      <w:r w:rsidR="00FC7C42">
        <w:t xml:space="preserve">SPEC NOTE: </w:t>
      </w:r>
      <w:r w:rsidR="00995F41">
        <w:t>Coordinate with the plumbing engineer's drain schedule.</w:t>
      </w:r>
    </w:p>
    <w:p w14:paraId="7D26BD0C" w14:textId="34BDA72B" w:rsidR="004078BF" w:rsidRDefault="00995F41">
      <w:pPr>
        <w:pStyle w:val="VSLevel50"/>
      </w:pPr>
      <w:r>
        <w:t>[3 inch x 4 inch solvent-weld socket outlet.]</w:t>
      </w:r>
    </w:p>
    <w:p w14:paraId="522F6AC5" w14:textId="05E25AC7" w:rsidR="004078BF" w:rsidRDefault="00995F41">
      <w:pPr>
        <w:pStyle w:val="VSLevel50"/>
      </w:pPr>
      <w:r>
        <w:t>[3 inch spigot outlet.]</w:t>
      </w:r>
    </w:p>
    <w:p w14:paraId="001FF9B0" w14:textId="2D30C0B7" w:rsidR="004078BF" w:rsidRDefault="00995F41">
      <w:pPr>
        <w:pStyle w:val="VSLevel50"/>
      </w:pPr>
      <w:r>
        <w:t>[4 inch spigot outlet.]</w:t>
      </w:r>
    </w:p>
    <w:p w14:paraId="65BA7A8D" w14:textId="0889E91F" w:rsidR="004078BF" w:rsidRDefault="00995F41">
      <w:pPr>
        <w:pStyle w:val="VSLevel50"/>
      </w:pPr>
      <w:r>
        <w:t>[4 inch over-pipe outlet.]</w:t>
      </w:r>
    </w:p>
    <w:p w14:paraId="3DFC541B" w14:textId="256C484E" w:rsidR="004078BF" w:rsidRDefault="00995F41">
      <w:pPr>
        <w:pStyle w:val="VSLevel40"/>
      </w:pPr>
      <w:r>
        <w:t xml:space="preserve">Basis-of-Design Product: PBS1234 PVC Floor Sink with 12 inch x 12 inch Flange-Base by </w:t>
      </w:r>
      <w:r w:rsidR="008F36F5">
        <w:t>Plastic Oddities</w:t>
      </w:r>
      <w:r>
        <w:t>.</w:t>
      </w:r>
    </w:p>
    <w:p w14:paraId="143372B8" w14:textId="77777777" w:rsidR="004078BF" w:rsidRDefault="00995F41">
      <w:pPr>
        <w:pStyle w:val="VSLevel20"/>
      </w:pPr>
      <w:r>
        <w:rPr>
          <w:bCs/>
        </w:rPr>
        <w:t>ACCESSORIES</w:t>
      </w:r>
    </w:p>
    <w:p w14:paraId="14C4A755" w14:textId="5D29D6B2" w:rsidR="004078BF" w:rsidRDefault="004808AC" w:rsidP="00451162">
      <w:pPr>
        <w:pStyle w:val="SPECNOTE"/>
        <w:spacing w:before="120"/>
      </w:pPr>
      <w:r>
        <w:t xml:space="preserve">Plastic Oddities </w:t>
      </w:r>
      <w:r w:rsidR="00995F41">
        <w:t>SPEC NOTE: Retain all accessories required for a complete and functional fixed air gap drain system installation. Delete accessories not required on the Project.</w:t>
      </w:r>
    </w:p>
    <w:p w14:paraId="57541AFB" w14:textId="77777777" w:rsidR="004078BF" w:rsidRDefault="00995F41">
      <w:pPr>
        <w:pStyle w:val="VSLevel30"/>
      </w:pPr>
      <w:r>
        <w:t>Universal Floor Sink Grate:</w:t>
      </w:r>
    </w:p>
    <w:p w14:paraId="509BE460" w14:textId="77777777" w:rsidR="004078BF" w:rsidRDefault="00995F41">
      <w:pPr>
        <w:pStyle w:val="VSLevel40"/>
      </w:pPr>
      <w:r>
        <w:t>Description: Injection-moulded PVC universal floor sink grate with dovetail locking block system, designed to accept rectangular fixed air gap modules specified in this Section. Grate converts between half-grate, three-quarter-grate, and full-grate configurations using removable inserts.</w:t>
      </w:r>
    </w:p>
    <w:p w14:paraId="079524E0" w14:textId="77777777" w:rsidR="004078BF" w:rsidRDefault="00995F41">
      <w:pPr>
        <w:pStyle w:val="VSLevel40"/>
      </w:pPr>
      <w:r>
        <w:t>Material: Conforming to ASTM D2665 white PVC.</w:t>
      </w:r>
    </w:p>
    <w:p w14:paraId="7FB44B5C" w14:textId="59085C11" w:rsidR="004078BF" w:rsidRDefault="00995F41">
      <w:pPr>
        <w:pStyle w:val="VSLevel40"/>
      </w:pPr>
      <w:r>
        <w:t>Nominal Dimensions: 9 inch x 9 inch.</w:t>
      </w:r>
    </w:p>
    <w:p w14:paraId="42BC0C25" w14:textId="48A3FB68" w:rsidR="004078BF" w:rsidRDefault="00995F41">
      <w:pPr>
        <w:pStyle w:val="VSLevel40"/>
      </w:pPr>
      <w:r>
        <w:t>Certifications: Certified to ASME A112.6.7; IAPMO certified.</w:t>
      </w:r>
    </w:p>
    <w:p w14:paraId="432ACDDE" w14:textId="3FE81D94" w:rsidR="004078BF" w:rsidRDefault="00995F41">
      <w:pPr>
        <w:pStyle w:val="VSLevel40"/>
      </w:pPr>
      <w:r>
        <w:t xml:space="preserve">Basis-of-Design Product: PDTG99 9x9 Universal Floor Sink Grate by </w:t>
      </w:r>
      <w:r w:rsidR="008F36F5">
        <w:t>Plastic Oddities</w:t>
      </w:r>
      <w:r>
        <w:t>.</w:t>
      </w:r>
    </w:p>
    <w:p w14:paraId="5C28A31A" w14:textId="77777777" w:rsidR="004078BF" w:rsidRDefault="00995F41" w:rsidP="008F36F5">
      <w:pPr>
        <w:pStyle w:val="VSLevel30"/>
        <w:keepNext/>
      </w:pPr>
      <w:r>
        <w:t>Dual Air Gap Floor Sink Frame:</w:t>
      </w:r>
    </w:p>
    <w:p w14:paraId="1E05F40A" w14:textId="00062699" w:rsidR="004078BF" w:rsidRDefault="00995F41" w:rsidP="008F36F5">
      <w:pPr>
        <w:pStyle w:val="VSLevel40"/>
        <w:keepNext/>
      </w:pPr>
      <w:r>
        <w:t>Description: Injection-moulded PVC square floor sink frame designed to hold two rectangular fixed air gap modules simultaneously within the same floor sink, for applications requiring air gaps for up to four 2 inch drain lines from a single floor sink.</w:t>
      </w:r>
    </w:p>
    <w:p w14:paraId="656FE412" w14:textId="77777777" w:rsidR="004078BF" w:rsidRDefault="00995F41">
      <w:pPr>
        <w:pStyle w:val="VSLevel40"/>
      </w:pPr>
      <w:r>
        <w:t>Material: Body conforming to ASTM D2665 white PVC.</w:t>
      </w:r>
    </w:p>
    <w:p w14:paraId="108D6879" w14:textId="2DD8AFBE" w:rsidR="004078BF" w:rsidRDefault="00995F41">
      <w:pPr>
        <w:pStyle w:val="VSLevel40"/>
      </w:pPr>
      <w:r>
        <w:t>Nominal Dimensions: 9 inch x 9 inch.</w:t>
      </w:r>
    </w:p>
    <w:p w14:paraId="1BEDACF2" w14:textId="77777777" w:rsidR="004078BF" w:rsidRDefault="00995F41">
      <w:pPr>
        <w:pStyle w:val="VSLevel40"/>
      </w:pPr>
      <w:r>
        <w:t>Compliance: Complies with ASME A112.6.3 and ASME A112.6.7.</w:t>
      </w:r>
    </w:p>
    <w:p w14:paraId="0810823B" w14:textId="56B205F0" w:rsidR="004078BF" w:rsidRDefault="00995F41">
      <w:pPr>
        <w:pStyle w:val="VSLevel40"/>
      </w:pPr>
      <w:r>
        <w:t xml:space="preserve">Basis-of-Design Product: PDTGF1 Square Floor Sink Frame by </w:t>
      </w:r>
      <w:r w:rsidR="008F36F5">
        <w:t>Plastic Oddities</w:t>
      </w:r>
      <w:r>
        <w:t>.</w:t>
      </w:r>
    </w:p>
    <w:p w14:paraId="7C60BB64" w14:textId="77777777" w:rsidR="004078BF" w:rsidRDefault="00995F41">
      <w:pPr>
        <w:pStyle w:val="VSLevel30"/>
      </w:pPr>
      <w:r>
        <w:t>Light-Duty Floor Sink Strainer Basket:</w:t>
      </w:r>
    </w:p>
    <w:p w14:paraId="2601E0BE" w14:textId="798426A9" w:rsidR="004078BF" w:rsidRDefault="00995F41">
      <w:pPr>
        <w:pStyle w:val="VSLevel40"/>
      </w:pPr>
      <w:r>
        <w:t>Description: Drop-in, removable strainer basket for use in 12 inch x 12 inch floor sinks, designed to prevent drain blockage and floor flooding by capturing debris before it enters the drain body.</w:t>
      </w:r>
    </w:p>
    <w:p w14:paraId="3117A4C7" w14:textId="77777777" w:rsidR="004078BF" w:rsidRDefault="00995F41">
      <w:pPr>
        <w:pStyle w:val="VSLevel40"/>
      </w:pPr>
      <w:r>
        <w:t>Material: Chemical-resistant polypropylene.</w:t>
      </w:r>
    </w:p>
    <w:p w14:paraId="73193244" w14:textId="78E03355" w:rsidR="004078BF" w:rsidRDefault="00995F41">
      <w:pPr>
        <w:pStyle w:val="VSLevel40"/>
      </w:pPr>
      <w:r>
        <w:t>Drain Area: Minimum 28.44 square inches of open drain area.</w:t>
      </w:r>
    </w:p>
    <w:p w14:paraId="28AA61F3" w14:textId="76C50703" w:rsidR="004078BF" w:rsidRDefault="00995F41">
      <w:pPr>
        <w:pStyle w:val="VSLevel40"/>
      </w:pPr>
      <w:r>
        <w:t xml:space="preserve">Basis-of-Design Product: LDFSB100 Light-Duty Floor Sink Strainer Basket by </w:t>
      </w:r>
      <w:r w:rsidR="008F36F5">
        <w:t>Plastic Oddities</w:t>
      </w:r>
      <w:r>
        <w:t>.</w:t>
      </w:r>
    </w:p>
    <w:p w14:paraId="2B7C7BDF" w14:textId="77777777" w:rsidR="004078BF" w:rsidRDefault="00995F41">
      <w:pPr>
        <w:pStyle w:val="VSLevel30"/>
      </w:pPr>
      <w:r>
        <w:t>Fasteners for Round Air Gap Module:</w:t>
      </w:r>
    </w:p>
    <w:p w14:paraId="61A8F69F" w14:textId="77777777" w:rsidR="004078BF" w:rsidRDefault="00995F41">
      <w:pPr>
        <w:pStyle w:val="VSLevel40"/>
      </w:pPr>
      <w:r>
        <w:lastRenderedPageBreak/>
        <w:t>Provide corrosion-resistant screws suitable for securing the round fixed air gap module to the existing floor drain grate or to the concrete floor surface, as required by the installation condition.</w:t>
      </w:r>
    </w:p>
    <w:p w14:paraId="2A0A1F15" w14:textId="77777777" w:rsidR="004078BF" w:rsidRDefault="00995F41" w:rsidP="00AD2F61">
      <w:pPr>
        <w:pStyle w:val="VSLevel40"/>
      </w:pPr>
      <w:r>
        <w:t>Where the round air gap module is installed over a floor drain opening smaller than the module base diameter, provide a rubber spacer and concrete screws suitable for securing the module directly to the concrete floor surface.</w:t>
      </w:r>
    </w:p>
    <w:p w14:paraId="6BB1E65C" w14:textId="77777777" w:rsidR="004078BF" w:rsidRDefault="00995F41" w:rsidP="00AD2F61">
      <w:pPr>
        <w:pStyle w:val="VSLevel10"/>
      </w:pPr>
      <w:r>
        <w:rPr>
          <w:bCs/>
        </w:rPr>
        <w:t>Execution</w:t>
      </w:r>
    </w:p>
    <w:p w14:paraId="22DF3A54" w14:textId="77777777" w:rsidR="004078BF" w:rsidRDefault="00995F41" w:rsidP="00AD2F61">
      <w:pPr>
        <w:pStyle w:val="VSLevel20"/>
      </w:pPr>
      <w:r>
        <w:rPr>
          <w:bCs/>
        </w:rPr>
        <w:t>EXAMINATION</w:t>
      </w:r>
    </w:p>
    <w:p w14:paraId="68CD795C" w14:textId="77777777" w:rsidR="004078BF" w:rsidRDefault="00995F41" w:rsidP="00AD2F61">
      <w:pPr>
        <w:pStyle w:val="VSLevel30"/>
      </w:pPr>
      <w:r>
        <w:t>Verification of Conditions: Verify that site conditions are acceptable for installation of fixed air gap drain system components prior to commencing Work. Do not commence installation until unsatisfactory conditions have been corrected.</w:t>
      </w:r>
    </w:p>
    <w:p w14:paraId="2DB5BE40" w14:textId="77777777" w:rsidR="004078BF" w:rsidRDefault="00995F41">
      <w:pPr>
        <w:pStyle w:val="VSLevel30"/>
      </w:pPr>
      <w:r>
        <w:t>Substrate Examination: Verify the following before installing floor sink bodies and fixed air gap modules:</w:t>
      </w:r>
    </w:p>
    <w:p w14:paraId="30507272" w14:textId="77777777" w:rsidR="004078BF" w:rsidRDefault="00995F41">
      <w:pPr>
        <w:pStyle w:val="VSLevel40"/>
      </w:pPr>
      <w:r>
        <w:t>Concrete floor slabs at floor sink and floor drain locations are fully cured, level, and at the correct elevation to receive drain bodies with grates set flush with the finished floor surface.</w:t>
      </w:r>
    </w:p>
    <w:p w14:paraId="1943470C" w14:textId="73FA1D6B" w:rsidR="004078BF" w:rsidRDefault="00995F41">
      <w:pPr>
        <w:pStyle w:val="VSLevel40"/>
      </w:pPr>
      <w:r>
        <w:t>Drain body rough-in is complete, with outlet connections at the correct size and location as indicated on the Drawings and Shop Drawings.</w:t>
      </w:r>
    </w:p>
    <w:p w14:paraId="450963B6" w14:textId="77777777" w:rsidR="004078BF" w:rsidRDefault="00995F41">
      <w:pPr>
        <w:pStyle w:val="VSLevel40"/>
      </w:pPr>
      <w:r>
        <w:t>Trap primer supply lines are roughed in and accessible at each floor sink location requiring a trap primer connection.</w:t>
      </w:r>
    </w:p>
    <w:p w14:paraId="14431A7B" w14:textId="77777777" w:rsidR="004078BF" w:rsidRDefault="00995F41">
      <w:pPr>
        <w:pStyle w:val="VSLevel40"/>
      </w:pPr>
      <w:r>
        <w:t>Floor drain bodies at locations receiving round air gap modules are installed at the correct elevation and are accessible.</w:t>
      </w:r>
    </w:p>
    <w:p w14:paraId="310EA3B0" w14:textId="77777777" w:rsidR="000B7E76" w:rsidRDefault="00995F41">
      <w:pPr>
        <w:pStyle w:val="VSLevel30"/>
      </w:pPr>
      <w:r>
        <w:t>Field Measurements: Verify drain body outlet sizes, inlet connection sizes, and equipment drain line diameters in the field before installing air gap modules.</w:t>
      </w:r>
    </w:p>
    <w:p w14:paraId="6D5BA098" w14:textId="068B8233" w:rsidR="004078BF" w:rsidRDefault="00995F41" w:rsidP="000B7E76">
      <w:pPr>
        <w:pStyle w:val="VSLevel40"/>
      </w:pPr>
      <w:r>
        <w:t>Confirm that the selected air gap module inlet socket sizes are compatible with the equipment drain lines to be connected.</w:t>
      </w:r>
    </w:p>
    <w:p w14:paraId="6F2CE519" w14:textId="77777777" w:rsidR="004078BF" w:rsidRDefault="00995F41">
      <w:pPr>
        <w:pStyle w:val="VSLevel30"/>
      </w:pPr>
      <w:r>
        <w:t>Coordination: Confirm that equipment drain line rough-in by other trades is complete and that drain lines are routed to within the reach of the air gap module inlets before installing air gap modules and grates.</w:t>
      </w:r>
    </w:p>
    <w:p w14:paraId="285DCFEB" w14:textId="77777777" w:rsidR="004078BF" w:rsidRDefault="00995F41">
      <w:pPr>
        <w:pStyle w:val="VSLevel30"/>
      </w:pPr>
      <w:r>
        <w:t>Unsuitable Conditions: Report in writing to the Consultant any conditions that would be detrimental to the installation or that would prevent the system from functioning as intended. Commencement of work implies acceptance of previously completed work.</w:t>
      </w:r>
    </w:p>
    <w:p w14:paraId="31FE2A23" w14:textId="77777777" w:rsidR="004078BF" w:rsidRDefault="00995F41">
      <w:pPr>
        <w:pStyle w:val="VSLevel20"/>
      </w:pPr>
      <w:r>
        <w:rPr>
          <w:bCs/>
        </w:rPr>
        <w:t>PREPARATION</w:t>
      </w:r>
    </w:p>
    <w:p w14:paraId="7EA34A4A" w14:textId="77777777" w:rsidR="004078BF" w:rsidRDefault="00995F41">
      <w:pPr>
        <w:pStyle w:val="VSLevel30"/>
      </w:pPr>
      <w:r>
        <w:t>Prepare drain body openings and grate seating surfaces in accordance with the manufacturer's written instructions.</w:t>
      </w:r>
    </w:p>
    <w:p w14:paraId="59660752" w14:textId="77777777" w:rsidR="004078BF" w:rsidRDefault="00995F41">
      <w:pPr>
        <w:pStyle w:val="VSLevel30"/>
      </w:pPr>
      <w:r>
        <w:t>Verify that the floor sink body interior is clean and free of construction debris, mortar, and foreign material before installing the strainer basket, grate, and air gap module.</w:t>
      </w:r>
    </w:p>
    <w:p w14:paraId="3A33BA2B" w14:textId="77777777" w:rsidR="004078BF" w:rsidRDefault="00995F41">
      <w:pPr>
        <w:pStyle w:val="VSLevel30"/>
      </w:pPr>
      <w:r>
        <w:t>Verify that the floor drain grate opening or concrete floor surface at round air gap module locations is clean and free of debris before installation.</w:t>
      </w:r>
    </w:p>
    <w:p w14:paraId="6D79D43E" w14:textId="77777777" w:rsidR="004078BF" w:rsidRDefault="00995F41">
      <w:pPr>
        <w:pStyle w:val="VSLevel30"/>
      </w:pPr>
      <w:r>
        <w:t>Protect adjacent finished floor surfaces, equipment, and adjacent construction from damage or contamination during installation operations.</w:t>
      </w:r>
    </w:p>
    <w:p w14:paraId="75D03971" w14:textId="77777777" w:rsidR="004078BF" w:rsidRDefault="00995F41">
      <w:pPr>
        <w:pStyle w:val="VSLevel30"/>
      </w:pPr>
      <w:r>
        <w:t>Confirm equipment drain line ends are cut cleanly and squarely, and are free of burrs, before inserting into air gap module inlet sockets.</w:t>
      </w:r>
    </w:p>
    <w:p w14:paraId="5038AC0C" w14:textId="1B77CF7A" w:rsidR="004078BF" w:rsidRDefault="00995F41">
      <w:pPr>
        <w:pStyle w:val="VSLevel20"/>
      </w:pPr>
      <w:r>
        <w:rPr>
          <w:bCs/>
        </w:rPr>
        <w:lastRenderedPageBreak/>
        <w:t xml:space="preserve">INSTALLATION </w:t>
      </w:r>
      <w:r w:rsidR="00AA0C26">
        <w:rPr>
          <w:bCs/>
        </w:rPr>
        <w:t>-</w:t>
      </w:r>
      <w:r>
        <w:rPr>
          <w:bCs/>
        </w:rPr>
        <w:t xml:space="preserve"> GENERAL</w:t>
      </w:r>
    </w:p>
    <w:p w14:paraId="292D15E9" w14:textId="77777777" w:rsidR="004078BF" w:rsidRDefault="00995F41">
      <w:pPr>
        <w:pStyle w:val="VSLevel30"/>
      </w:pPr>
      <w:r>
        <w:t>Install fixed air gap drain system components in accordance with the manufacturer's written instructions, approved Shop Drawings, and the requirements of this Section.</w:t>
      </w:r>
    </w:p>
    <w:p w14:paraId="41AE6569" w14:textId="77777777" w:rsidR="004078BF" w:rsidRDefault="00995F41">
      <w:pPr>
        <w:pStyle w:val="VSLevel30"/>
      </w:pPr>
      <w:r>
        <w:t>Do not install damaged, cracked, or deformed components. Remove and replace any component that does not meet specification requirements.</w:t>
      </w:r>
    </w:p>
    <w:p w14:paraId="5A7537D9" w14:textId="77777777" w:rsidR="004078BF" w:rsidRDefault="00995F41">
      <w:pPr>
        <w:pStyle w:val="VSLevel30"/>
      </w:pPr>
      <w:r>
        <w:t>Install all components plumb, level, and true, free of distortion, and in the correct orientation as indicated on the Shop Drawings.</w:t>
      </w:r>
    </w:p>
    <w:p w14:paraId="5DEC5D57" w14:textId="77777777" w:rsidR="004078BF" w:rsidRDefault="00995F41">
      <w:pPr>
        <w:pStyle w:val="VSLevel30"/>
      </w:pPr>
      <w:r>
        <w:t>Maintain the specified air gap clearance between the lowest point of the drain line discharge and the flood level of the receiving drain receptor throughout the installation.</w:t>
      </w:r>
    </w:p>
    <w:p w14:paraId="4FC5C6D2" w14:textId="77777777" w:rsidR="004078BF" w:rsidRDefault="00995F41">
      <w:pPr>
        <w:pStyle w:val="VSLevel30"/>
      </w:pPr>
      <w:r>
        <w:t>Do not obstruct the air gap opening with drain lines, fittings, or other materials during or after installation.</w:t>
      </w:r>
    </w:p>
    <w:p w14:paraId="7169358F" w14:textId="77777777" w:rsidR="004078BF" w:rsidRDefault="00995F41">
      <w:pPr>
        <w:pStyle w:val="VSLevel30"/>
      </w:pPr>
      <w:r>
        <w:t>Secure all components in accordance with the manufacturer's written instructions to prevent movement, displacement, or tipping during normal service.</w:t>
      </w:r>
    </w:p>
    <w:p w14:paraId="6C38B5E5" w14:textId="2B3351FE" w:rsidR="004078BF" w:rsidRDefault="00995F41">
      <w:pPr>
        <w:pStyle w:val="VSLevel20"/>
      </w:pPr>
      <w:r>
        <w:rPr>
          <w:bCs/>
        </w:rPr>
        <w:t xml:space="preserve">INSTALLATION </w:t>
      </w:r>
      <w:r w:rsidR="00AA0C26">
        <w:rPr>
          <w:bCs/>
        </w:rPr>
        <w:t xml:space="preserve">- </w:t>
      </w:r>
      <w:r>
        <w:rPr>
          <w:bCs/>
        </w:rPr>
        <w:t>FLOOR SINK BODY</w:t>
      </w:r>
    </w:p>
    <w:p w14:paraId="2F5AA2D7" w14:textId="6ED10B20" w:rsidR="000B7E76" w:rsidRDefault="004808AC" w:rsidP="00451162">
      <w:pPr>
        <w:pStyle w:val="SPECNOTE"/>
        <w:spacing w:before="120"/>
      </w:pPr>
      <w:r>
        <w:t xml:space="preserve">Plastic Oddities </w:t>
      </w:r>
      <w:r w:rsidR="00995F41">
        <w:t>SPEC NOTE: The following requirements apply to the installation of the sanitary floor sink body. Coordinate floor sink body installation with the concrete floor construction and plumbing rough-in Sections.</w:t>
      </w:r>
    </w:p>
    <w:p w14:paraId="56A6F146" w14:textId="09C817E2" w:rsidR="004078BF" w:rsidRDefault="004808AC" w:rsidP="00451162">
      <w:pPr>
        <w:pStyle w:val="SPECNOTE"/>
        <w:spacing w:before="120"/>
      </w:pPr>
      <w:r>
        <w:t xml:space="preserve">Plastic Oddities </w:t>
      </w:r>
      <w:r w:rsidR="000B7E76">
        <w:t xml:space="preserve">SPEC NOTE: </w:t>
      </w:r>
      <w:r w:rsidR="00995F41">
        <w:t xml:space="preserve">The floor sink body is typically set by the plumbing contractor during concrete floor construction; </w:t>
      </w:r>
      <w:r w:rsidR="000B7E76">
        <w:t>C</w:t>
      </w:r>
      <w:r w:rsidR="00995F41">
        <w:t xml:space="preserve">onfirm responsibility for this </w:t>
      </w:r>
      <w:r w:rsidR="000B7E76">
        <w:t>W</w:t>
      </w:r>
      <w:r w:rsidR="00995F41">
        <w:t>ork in the Contract Documents.</w:t>
      </w:r>
    </w:p>
    <w:p w14:paraId="5D82F799" w14:textId="6DB87236" w:rsidR="004078BF" w:rsidRDefault="00995F41">
      <w:pPr>
        <w:pStyle w:val="VSLevel30"/>
      </w:pPr>
      <w:r>
        <w:t>Set the floor sink body in the concrete floor slab at the location and elevation indicated on the Drawings, with the top of the grate seating surface flush with the finished floor surface.</w:t>
      </w:r>
    </w:p>
    <w:p w14:paraId="04619B60" w14:textId="77777777" w:rsidR="004078BF" w:rsidRDefault="00995F41">
      <w:pPr>
        <w:pStyle w:val="VSLevel30"/>
      </w:pPr>
      <w:r>
        <w:t>Connect the floor sink outlet to the DWV drain piping at the correct outlet size and connection type as indicated on the Shop Drawings.</w:t>
      </w:r>
    </w:p>
    <w:p w14:paraId="2F926FD8" w14:textId="77777777" w:rsidR="004078BF" w:rsidRDefault="00995F41">
      <w:pPr>
        <w:pStyle w:val="VSLevel30"/>
      </w:pPr>
      <w:r>
        <w:t>Connect the trap primer supply line to the integral trap primer port on the floor sink body. Install the plug in the trap primer port where a trap primer connection is not required.</w:t>
      </w:r>
    </w:p>
    <w:p w14:paraId="1FD96D44" w14:textId="77777777" w:rsidR="004078BF" w:rsidRDefault="00995F41">
      <w:pPr>
        <w:pStyle w:val="VSLevel30"/>
      </w:pPr>
      <w:r>
        <w:t>Protect the floor sink body interior from concrete, mortar, and construction debris during floor construction. Remove all protective materials and debris from the floor sink interior before installing the strainer basket, grate, and air gap module.</w:t>
      </w:r>
    </w:p>
    <w:p w14:paraId="73417B3A" w14:textId="3394D5C9" w:rsidR="004078BF" w:rsidRDefault="00995F41">
      <w:pPr>
        <w:pStyle w:val="VSLevel20"/>
      </w:pPr>
      <w:r>
        <w:rPr>
          <w:bCs/>
        </w:rPr>
        <w:t xml:space="preserve">INSTALLATION </w:t>
      </w:r>
      <w:r w:rsidR="00AA0C26">
        <w:rPr>
          <w:bCs/>
        </w:rPr>
        <w:t>-</w:t>
      </w:r>
      <w:r>
        <w:rPr>
          <w:bCs/>
        </w:rPr>
        <w:t xml:space="preserve"> RECTANGULAR FIXED AIR GAP MODULES FOR FLOOR SINKS</w:t>
      </w:r>
    </w:p>
    <w:p w14:paraId="0DC07A2E" w14:textId="58F9E9B5" w:rsidR="000B7E76" w:rsidRDefault="004808AC" w:rsidP="00451162">
      <w:pPr>
        <w:pStyle w:val="SPECNOTE"/>
        <w:spacing w:before="120"/>
      </w:pPr>
      <w:r>
        <w:t xml:space="preserve">Plastic Oddities </w:t>
      </w:r>
      <w:r w:rsidR="00995F41">
        <w:t>SPEC NOTE: The following requirements apply to the installation of rectangular fixed air gap modules in floor sinks.</w:t>
      </w:r>
      <w:r w:rsidR="000B7E76">
        <w:t xml:space="preserve"> Delete the configuration not required on the Project.</w:t>
      </w:r>
    </w:p>
    <w:p w14:paraId="60FDCCF1" w14:textId="50FFEBBA" w:rsidR="000B7E76" w:rsidRDefault="004808AC" w:rsidP="00451162">
      <w:pPr>
        <w:pStyle w:val="SPECNOTE"/>
        <w:spacing w:before="120"/>
      </w:pPr>
      <w:r>
        <w:t xml:space="preserve">Plastic Oddities </w:t>
      </w:r>
      <w:r w:rsidR="000B7E76">
        <w:t xml:space="preserve">SPEC NOTE: </w:t>
      </w:r>
      <w:r w:rsidR="00995F41">
        <w:t>Select the 2 inch window module where five or fewer drain lines of 1/2 inch, 3/4 inch, or 1 inch diameter are to be connected.</w:t>
      </w:r>
    </w:p>
    <w:p w14:paraId="322162BF" w14:textId="7CED1D9C" w:rsidR="004078BF" w:rsidRDefault="004808AC" w:rsidP="00451162">
      <w:pPr>
        <w:pStyle w:val="SPECNOTE"/>
        <w:spacing w:before="120"/>
      </w:pPr>
      <w:r>
        <w:t xml:space="preserve">Plastic Oddities </w:t>
      </w:r>
      <w:r w:rsidR="000B7E76">
        <w:t>SPEC NOTE:</w:t>
      </w:r>
      <w:r w:rsidR="00995F41">
        <w:t xml:space="preserve"> Select the 4 inch window module where two drain lines of 2 inch diameter are to be connected.</w:t>
      </w:r>
    </w:p>
    <w:p w14:paraId="45D60AD5" w14:textId="77777777" w:rsidR="004078BF" w:rsidRDefault="00995F41">
      <w:pPr>
        <w:pStyle w:val="VSLevel30"/>
      </w:pPr>
      <w:r>
        <w:t>Install the universal floor sink grate into the floor sink body grate seat, with the grate surface flush with the finished floor surface.</w:t>
      </w:r>
    </w:p>
    <w:p w14:paraId="3F6A783A" w14:textId="77777777" w:rsidR="004078BF" w:rsidRDefault="00995F41">
      <w:pPr>
        <w:pStyle w:val="VSLevel30"/>
      </w:pPr>
      <w:r>
        <w:t>Configure the universal floor sink grate as a half-grate, three-quarter-grate, or full-grate by installing or omitting the removable inserts, as required to accommodate the air gap module and the number of drain lines to be connected.</w:t>
      </w:r>
    </w:p>
    <w:p w14:paraId="729323A8" w14:textId="77777777" w:rsidR="004078BF" w:rsidRDefault="00995F41">
      <w:pPr>
        <w:pStyle w:val="VSLevel30"/>
      </w:pPr>
      <w:r>
        <w:lastRenderedPageBreak/>
        <w:t>Seat the rectangular fixed air gap module into the open portion of the universal floor sink grate, with the module base resting securely on the grate frame and the air gap window oriented vertically above the floor sink interior.</w:t>
      </w:r>
    </w:p>
    <w:p w14:paraId="11CBD507" w14:textId="77777777" w:rsidR="004078BF" w:rsidRDefault="00995F41">
      <w:pPr>
        <w:pStyle w:val="VSLevel30"/>
      </w:pPr>
      <w:r>
        <w:t>Where two rectangular fixed air gap modules are required at a single floor sink, install the dual air gap floor sink frame in place of the universal floor sink grate, and seat one air gap module in each opening of the frame.</w:t>
      </w:r>
    </w:p>
    <w:p w14:paraId="53B81DB9" w14:textId="77777777" w:rsidR="004078BF" w:rsidRDefault="00995F41">
      <w:pPr>
        <w:pStyle w:val="VSLevel30"/>
      </w:pPr>
      <w:r>
        <w:t>Insert equipment drain lines into the appropriate inlet sockets of the air gap module. Confirm that each drain line is fully seated in the correct socket size and is directed downward toward the floor sink interior through the air gap window.</w:t>
      </w:r>
    </w:p>
    <w:p w14:paraId="5959142D" w14:textId="77777777" w:rsidR="004078BF" w:rsidRDefault="00995F41">
      <w:pPr>
        <w:pStyle w:val="VSLevel30"/>
      </w:pPr>
      <w:r>
        <w:t>Confirm that drain lines are secured to prevent movement and that the air gap module remains stable and correctly positioned after drain line connections are made.</w:t>
      </w:r>
    </w:p>
    <w:p w14:paraId="4967F79C" w14:textId="77777777" w:rsidR="004078BF" w:rsidRDefault="00995F41">
      <w:pPr>
        <w:pStyle w:val="VSLevel30"/>
      </w:pPr>
      <w:r>
        <w:t>Install the light-duty floor sink strainer basket in the floor sink body below the air gap module to capture debris.</w:t>
      </w:r>
    </w:p>
    <w:p w14:paraId="3492FFC7" w14:textId="7BD1F211" w:rsidR="004078BF" w:rsidRDefault="00995F41">
      <w:pPr>
        <w:pStyle w:val="VSLevel20"/>
      </w:pPr>
      <w:r>
        <w:rPr>
          <w:bCs/>
        </w:rPr>
        <w:t xml:space="preserve">INSTALLATION </w:t>
      </w:r>
      <w:r w:rsidR="00AA0C26">
        <w:rPr>
          <w:bCs/>
        </w:rPr>
        <w:t>-</w:t>
      </w:r>
      <w:r>
        <w:rPr>
          <w:bCs/>
        </w:rPr>
        <w:t xml:space="preserve"> ROUND FIXED AIR GAP MODULES FOR FLOOR DRAINS</w:t>
      </w:r>
    </w:p>
    <w:p w14:paraId="2376B84E" w14:textId="29377B7A" w:rsidR="00E97865" w:rsidRDefault="004808AC" w:rsidP="00451162">
      <w:pPr>
        <w:pStyle w:val="SPECNOTE"/>
        <w:spacing w:before="120"/>
      </w:pPr>
      <w:r>
        <w:t xml:space="preserve">Plastic Oddities </w:t>
      </w:r>
      <w:r w:rsidR="00995F41">
        <w:t>SPEC NOTE: The following requirements apply to the installation of round fixed air gap modules over standard floor drains.</w:t>
      </w:r>
    </w:p>
    <w:p w14:paraId="066B428C" w14:textId="78E16E8D" w:rsidR="004078BF" w:rsidRDefault="004808AC" w:rsidP="00451162">
      <w:pPr>
        <w:pStyle w:val="SPECNOTE"/>
        <w:spacing w:before="120"/>
      </w:pPr>
      <w:r>
        <w:t xml:space="preserve">Plastic Oddities </w:t>
      </w:r>
      <w:r w:rsidR="00E97865">
        <w:t xml:space="preserve">SPEC NOTE: </w:t>
      </w:r>
      <w:r w:rsidR="00995F41">
        <w:t>This module is suitable for floor drains receiving drain lines from water softeners, water filters, reverse osmosis systems, condensate lines, and similar equipment. Delete this article if round air gap modules are not required on the Project.</w:t>
      </w:r>
    </w:p>
    <w:p w14:paraId="5BE4B2C0" w14:textId="77777777" w:rsidR="004078BF" w:rsidRDefault="00995F41">
      <w:pPr>
        <w:pStyle w:val="VSLevel30"/>
      </w:pPr>
      <w:r>
        <w:t>Remove the existing floor drain grate at locations receiving a round fixed air gap module.</w:t>
      </w:r>
    </w:p>
    <w:p w14:paraId="6FAA4AEF" w14:textId="77777777" w:rsidR="004078BF" w:rsidRDefault="00995F41">
      <w:pPr>
        <w:pStyle w:val="VSLevel30"/>
      </w:pPr>
      <w:r>
        <w:t>Where the floor drain opening is equal to or larger than the base diameter of the round air gap module, position the module centred over the drain opening and secure it to the drain body or floor drain frame using corrosion-resistant screws through the module base mounting holes.</w:t>
      </w:r>
    </w:p>
    <w:p w14:paraId="7309B532" w14:textId="77777777" w:rsidR="004078BF" w:rsidRDefault="00995F41">
      <w:pPr>
        <w:pStyle w:val="VSLevel30"/>
      </w:pPr>
      <w:r>
        <w:t>Where the floor drain opening is smaller than the base diameter of the round air gap module, centre the module over the drain opening and secure it directly to the concrete floor surface using a rubber spacer and concrete screws, ensuring that both the air gap discharge and surface water flow directly into the drain opening.</w:t>
      </w:r>
    </w:p>
    <w:p w14:paraId="56794177" w14:textId="77777777" w:rsidR="004078BF" w:rsidRDefault="00995F41">
      <w:pPr>
        <w:pStyle w:val="VSLevel30"/>
      </w:pPr>
      <w:r>
        <w:t>Confirm that the round air gap module is level and stable after installation, and that the air gap opening is unobstructed.</w:t>
      </w:r>
    </w:p>
    <w:p w14:paraId="04D14747" w14:textId="77777777" w:rsidR="004078BF" w:rsidRDefault="00995F41">
      <w:pPr>
        <w:pStyle w:val="VSLevel30"/>
      </w:pPr>
      <w:r>
        <w:t>Insert equipment drain lines into the appropriate inlet sockets of the round air gap module. Confirm that each drain line is fully seated in the correct socket size.</w:t>
      </w:r>
    </w:p>
    <w:p w14:paraId="6BA8287C" w14:textId="77777777" w:rsidR="004078BF" w:rsidRDefault="00995F41">
      <w:pPr>
        <w:pStyle w:val="VSLevel30"/>
      </w:pPr>
      <w:r>
        <w:t>Confirm that drain lines are secured to prevent movement and that the air gap module remains stable and correctly positioned after drain line connections are made.</w:t>
      </w:r>
    </w:p>
    <w:p w14:paraId="2D261801" w14:textId="77777777" w:rsidR="004078BF" w:rsidRDefault="00995F41">
      <w:pPr>
        <w:pStyle w:val="VSLevel20"/>
      </w:pPr>
      <w:r>
        <w:rPr>
          <w:bCs/>
        </w:rPr>
        <w:t>FIELD QUALITY CONTROL</w:t>
      </w:r>
    </w:p>
    <w:p w14:paraId="2973BB0D" w14:textId="77777777" w:rsidR="004078BF" w:rsidRDefault="00995F41">
      <w:pPr>
        <w:pStyle w:val="VSLevel30"/>
      </w:pPr>
      <w:r>
        <w:t>Installer Field Verification: Before completing the installation, verify the following:</w:t>
      </w:r>
    </w:p>
    <w:p w14:paraId="57DBAFA6" w14:textId="77777777" w:rsidR="004078BF" w:rsidRDefault="00995F41">
      <w:pPr>
        <w:pStyle w:val="VSLevel40"/>
      </w:pPr>
      <w:r>
        <w:t>All air gap modules are correctly seated in the floor sink grate or floor drain opening and are stable and level.</w:t>
      </w:r>
    </w:p>
    <w:p w14:paraId="21EE498D" w14:textId="77777777" w:rsidR="004078BF" w:rsidRDefault="00995F41">
      <w:pPr>
        <w:pStyle w:val="VSLevel40"/>
      </w:pPr>
      <w:r>
        <w:t>All equipment drain line connections are made to the correct inlet socket sizes and are fully inserted.</w:t>
      </w:r>
    </w:p>
    <w:p w14:paraId="4D885C52" w14:textId="77777777" w:rsidR="004078BF" w:rsidRDefault="00995F41">
      <w:pPr>
        <w:pStyle w:val="VSLevel40"/>
      </w:pPr>
      <w:r>
        <w:t>The air gap window or opening is unobstructed and the required vertical air gap distance is maintained between the lowest point of each drain line discharge and the flood level of the receiving drain receptor.</w:t>
      </w:r>
    </w:p>
    <w:p w14:paraId="034A952D" w14:textId="77777777" w:rsidR="004078BF" w:rsidRDefault="00995F41">
      <w:pPr>
        <w:pStyle w:val="VSLevel40"/>
      </w:pPr>
      <w:r>
        <w:lastRenderedPageBreak/>
        <w:t>Floor sink grates are set flush with the finished floor surface at all locations.</w:t>
      </w:r>
    </w:p>
    <w:p w14:paraId="5F499B97" w14:textId="77777777" w:rsidR="004078BF" w:rsidRDefault="00995F41">
      <w:pPr>
        <w:pStyle w:val="VSLevel40"/>
      </w:pPr>
      <w:r>
        <w:t>Strainer baskets are installed in all floor sinks.</w:t>
      </w:r>
    </w:p>
    <w:p w14:paraId="25E2CB33" w14:textId="77777777" w:rsidR="004078BF" w:rsidRDefault="00995F41">
      <w:pPr>
        <w:pStyle w:val="VSLevel40"/>
      </w:pPr>
      <w:r>
        <w:t>Trap primer connections are complete at all floor sinks requiring trap primers.</w:t>
      </w:r>
    </w:p>
    <w:p w14:paraId="089A17C2" w14:textId="77777777" w:rsidR="004078BF" w:rsidRDefault="00995F41">
      <w:pPr>
        <w:pStyle w:val="VSLevel40"/>
      </w:pPr>
      <w:r>
        <w:t>All components are free of cracks, deformation, or damage.</w:t>
      </w:r>
    </w:p>
    <w:p w14:paraId="1A8E11BF" w14:textId="77777777" w:rsidR="004078BF" w:rsidRDefault="00995F41">
      <w:pPr>
        <w:pStyle w:val="VSLevel30"/>
      </w:pPr>
      <w:r>
        <w:t>System Verification:</w:t>
      </w:r>
    </w:p>
    <w:p w14:paraId="574B7C91" w14:textId="77777777" w:rsidR="004078BF" w:rsidRDefault="00995F41">
      <w:pPr>
        <w:pStyle w:val="VSLevel40"/>
      </w:pPr>
      <w:r>
        <w:t>After installation is complete, visually inspect each fixed air gap drain system assembly to confirm that the air gap is open, unobstructed, and correctly positioned above the flood level of the drain receptor.</w:t>
      </w:r>
    </w:p>
    <w:p w14:paraId="05F698A7" w14:textId="77777777" w:rsidR="004078BF" w:rsidRDefault="00995F41">
      <w:pPr>
        <w:pStyle w:val="VSLevel40"/>
      </w:pPr>
      <w:r>
        <w:t>Confirm that equipment drain lines are not inserted into the drain receptor body below the air gap, and that no direct pipe-to-drain connection exists at any location.</w:t>
      </w:r>
    </w:p>
    <w:p w14:paraId="604AE734" w14:textId="77777777" w:rsidR="004078BF" w:rsidRDefault="00995F41">
      <w:pPr>
        <w:pStyle w:val="VSLevel40"/>
      </w:pPr>
      <w:r>
        <w:t>Notify the Consultant in writing of any installation that does not conform to the requirements of this Section or the manufacturer's written instructions.</w:t>
      </w:r>
    </w:p>
    <w:p w14:paraId="349499FF" w14:textId="77777777" w:rsidR="004078BF" w:rsidRDefault="00995F41">
      <w:pPr>
        <w:pStyle w:val="VSLevel20"/>
      </w:pPr>
      <w:r>
        <w:rPr>
          <w:bCs/>
        </w:rPr>
        <w:t>CLEANING</w:t>
      </w:r>
    </w:p>
    <w:p w14:paraId="5742520D" w14:textId="5B08DCEF" w:rsidR="0045049B" w:rsidRPr="009B700D" w:rsidRDefault="009B700D" w:rsidP="00451162">
      <w:pPr>
        <w:pStyle w:val="SPECNOTE"/>
        <w:spacing w:before="120"/>
        <w:rPr>
          <w:b/>
        </w:rPr>
      </w:pPr>
      <w:r w:rsidRPr="009B700D">
        <w:t>Plastic Oddities SPEC NOTE: Edit the following paragraph to make the required selections and remove square brackets indicated below.</w:t>
      </w:r>
    </w:p>
    <w:p w14:paraId="43E498E3" w14:textId="134742C9" w:rsidR="004078BF" w:rsidRDefault="00995F41">
      <w:pPr>
        <w:pStyle w:val="VSLevel30"/>
      </w:pPr>
      <w:r>
        <w:t xml:space="preserve">Perform cleaning operations in accordance with the manufacturer's written instructions and [Division 01] [Section </w:t>
      </w:r>
      <w:r w:rsidR="008B7E56">
        <w:t>01 74 00</w:t>
      </w:r>
      <w:r>
        <w:t xml:space="preserve"> Cleaning and Waste Management].</w:t>
      </w:r>
    </w:p>
    <w:p w14:paraId="33CA20B8" w14:textId="77777777" w:rsidR="004078BF" w:rsidRDefault="00995F41">
      <w:pPr>
        <w:pStyle w:val="VSLevel30"/>
      </w:pPr>
      <w:r>
        <w:t>Remove all construction debris, cutting residue, and installation-related waste from floor sink bodies, grates, and air gap modules at the end of each working day.</w:t>
      </w:r>
    </w:p>
    <w:p w14:paraId="6C560E07" w14:textId="77777777" w:rsidR="004078BF" w:rsidRDefault="00995F41">
      <w:pPr>
        <w:pStyle w:val="VSLevel30"/>
      </w:pPr>
      <w:r>
        <w:t>Clean all exposed surfaces of fixed air gap drain system components using clean water and a mild detergent compatible with PVC. Do not use solvents, abrasive cleaners, or tools that may scratch or damage PVC surfaces.</w:t>
      </w:r>
    </w:p>
    <w:p w14:paraId="3C6524EB" w14:textId="77777777" w:rsidR="004078BF" w:rsidRDefault="00995F41">
      <w:pPr>
        <w:pStyle w:val="VSLevel30"/>
      </w:pPr>
      <w:r>
        <w:t>Remove and clean strainer baskets before Substantial Performance of the Work to remove all construction debris accumulated during the construction period.</w:t>
      </w:r>
    </w:p>
    <w:p w14:paraId="0F462750" w14:textId="77777777" w:rsidR="004078BF" w:rsidRDefault="00995F41">
      <w:pPr>
        <w:pStyle w:val="VSLevel30"/>
      </w:pPr>
      <w:r>
        <w:t>Waste Management and Disposal:</w:t>
      </w:r>
    </w:p>
    <w:p w14:paraId="115ED6AC" w14:textId="5C6596B5"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7E5E3735" w14:textId="514D7865" w:rsidR="004078BF" w:rsidRDefault="00995F41">
      <w:pPr>
        <w:pStyle w:val="VSLevel40"/>
      </w:pPr>
      <w:r>
        <w:t xml:space="preserve">Sort waste for reuse, recycling, or disposal in accordance with [Division 01] [Section </w:t>
      </w:r>
      <w:r w:rsidR="008B7E56">
        <w:t>01 74 19</w:t>
      </w:r>
      <w:r>
        <w:t xml:space="preserve"> Construction Waste Management and Disposal].</w:t>
      </w:r>
    </w:p>
    <w:p w14:paraId="7F78EB54" w14:textId="77777777" w:rsidR="004078BF" w:rsidRDefault="00995F41">
      <w:pPr>
        <w:pStyle w:val="VSLevel40"/>
      </w:pPr>
      <w:r>
        <w:t>Remove waste, packaging, and debris from the site and dispose of materials at appropriate facilities.</w:t>
      </w:r>
    </w:p>
    <w:p w14:paraId="5CE8F81D" w14:textId="77777777" w:rsidR="004078BF" w:rsidRDefault="00995F41">
      <w:pPr>
        <w:pStyle w:val="VSLevel20"/>
      </w:pPr>
      <w:r>
        <w:rPr>
          <w:bCs/>
        </w:rPr>
        <w:t>PROTECTION</w:t>
      </w:r>
    </w:p>
    <w:p w14:paraId="70836173" w14:textId="2038BCD5" w:rsidR="004078BF" w:rsidRDefault="004808AC" w:rsidP="00451162">
      <w:pPr>
        <w:pStyle w:val="SPECNOTE"/>
        <w:spacing w:before="120"/>
      </w:pPr>
      <w:r>
        <w:t xml:space="preserve">Plastic Oddities </w:t>
      </w:r>
      <w:r w:rsidR="00995F41">
        <w:t>SPEC NOTE: Protection measures are critical to warranty validation and should remain in place until the Consultant and manufacturer confirm completion of post-installation inspections.</w:t>
      </w:r>
    </w:p>
    <w:p w14:paraId="7B3E6EB6" w14:textId="77777777" w:rsidR="004078BF" w:rsidRDefault="00995F41">
      <w:pPr>
        <w:pStyle w:val="VSLevel30"/>
      </w:pPr>
      <w:r>
        <w:t>Protect installed fixed air gap drain system components from damage, displacement, and contamination during all subsequent construction activities.</w:t>
      </w:r>
    </w:p>
    <w:p w14:paraId="252A38BA" w14:textId="77777777" w:rsidR="004078BF" w:rsidRDefault="00995F41">
      <w:pPr>
        <w:pStyle w:val="VSLevel40"/>
      </w:pPr>
      <w:r>
        <w:t>Install temporary covers or plugs over floor sink grates and air gap module openings to prevent construction debris, mortar, concrete, and foreign material from entering the drain system during subsequent construction operations.</w:t>
      </w:r>
    </w:p>
    <w:p w14:paraId="5FCEEDBE" w14:textId="77777777" w:rsidR="004078BF" w:rsidRDefault="00995F41">
      <w:pPr>
        <w:pStyle w:val="VSLevel40"/>
      </w:pPr>
      <w:r>
        <w:lastRenderedPageBreak/>
        <w:t>Coordinate protection measures with other trades to avoid interference or premature removal of protective covers.</w:t>
      </w:r>
    </w:p>
    <w:p w14:paraId="20837861" w14:textId="77777777" w:rsidR="004078BF" w:rsidRDefault="00995F41">
      <w:pPr>
        <w:pStyle w:val="VSLevel30"/>
      </w:pPr>
      <w:r>
        <w:t>Temporary Protection:</w:t>
      </w:r>
    </w:p>
    <w:p w14:paraId="6EADD95B" w14:textId="77777777" w:rsidR="004078BF" w:rsidRDefault="00995F41">
      <w:pPr>
        <w:pStyle w:val="VSLevel40"/>
      </w:pPr>
      <w:r>
        <w:t>Provide temporary covers over installed floor sink grates and air gap modules to prevent damage from foot traffic, equipment, and construction materials prior to Substantial Performance of the Work.</w:t>
      </w:r>
    </w:p>
    <w:p w14:paraId="1E787A23" w14:textId="77777777" w:rsidR="004078BF" w:rsidRDefault="00995F41">
      <w:pPr>
        <w:pStyle w:val="VSLevel40"/>
      </w:pPr>
      <w:r>
        <w:t>Maintain protection in place until subsequent work is complete and the risk of damage has passed.</w:t>
      </w:r>
    </w:p>
    <w:p w14:paraId="10A67AA0" w14:textId="77777777" w:rsidR="004078BF" w:rsidRDefault="00995F41">
      <w:pPr>
        <w:pStyle w:val="VSLevel30"/>
      </w:pPr>
      <w:r>
        <w:t>Damage Repair and Restoration:</w:t>
      </w:r>
    </w:p>
    <w:p w14:paraId="5DBB1331" w14:textId="77777777" w:rsidR="004078BF" w:rsidRDefault="00995F41">
      <w:pPr>
        <w:pStyle w:val="VSLevel40"/>
      </w:pPr>
      <w:r>
        <w:t>Inspect protected work periodically to confirm the condition of protective covers and protection measures.</w:t>
      </w:r>
    </w:p>
    <w:p w14:paraId="6CDC36CC" w14:textId="77777777" w:rsidR="004078BF" w:rsidRDefault="00995F41">
      <w:pPr>
        <w:pStyle w:val="VSLevel40"/>
      </w:pPr>
      <w:r>
        <w:t>Immediately repair or replace any components showing signs of cracking, deformation, or damage.</w:t>
      </w:r>
    </w:p>
    <w:p w14:paraId="572F1928" w14:textId="77777777" w:rsidR="004078BF" w:rsidRDefault="00995F41">
      <w:pPr>
        <w:pStyle w:val="VSLevel40"/>
      </w:pPr>
      <w:r>
        <w:t>Do not remove protection until final inspection and acceptance by the Consultant.</w:t>
      </w:r>
    </w:p>
    <w:p w14:paraId="44E506D9" w14:textId="77777777" w:rsidR="004078BF" w:rsidRDefault="00995F41">
      <w:pPr>
        <w:pStyle w:val="VSLevel40"/>
      </w:pPr>
      <w:r>
        <w:t>Restore adjacent work damaged by installation or protection activities to original condition.</w:t>
      </w:r>
    </w:p>
    <w:p w14:paraId="21447B37" w14:textId="19936BBC" w:rsidR="004078BF" w:rsidRDefault="004808AC" w:rsidP="00451162">
      <w:pPr>
        <w:pStyle w:val="SPECNOTE"/>
        <w:spacing w:before="120"/>
      </w:pPr>
      <w:r>
        <w:t xml:space="preserve">Plastic Oddities </w:t>
      </w:r>
      <w:r w:rsidR="00995F41">
        <w:t>SPEC NOTE: Edit the following paragraph to make the required selections and remove square brackets indicated below.</w:t>
      </w:r>
    </w:p>
    <w:p w14:paraId="5B37B24A" w14:textId="77777777" w:rsidR="004078BF" w:rsidRDefault="00995F41">
      <w:pPr>
        <w:pStyle w:val="VSLevel30"/>
      </w:pPr>
      <w:r>
        <w:t>Final Clean: Clean all exposed surfaces and touch-up, repair, or replace damaged products before [Substantial Performance of the Work] [Ready-for-Takeover].</w:t>
      </w:r>
    </w:p>
    <w:p w14:paraId="02BF9B66" w14:textId="77777777" w:rsidR="004078BF" w:rsidRDefault="00995F41">
      <w:pPr>
        <w:pStyle w:val="EndofSection"/>
      </w:pPr>
      <w:r>
        <w:rPr>
          <w:bCs/>
        </w:rPr>
        <w:t>END OF SECTION</w:t>
      </w:r>
    </w:p>
    <w:sectPr w:rsidR="004078BF">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16143" w14:textId="77777777" w:rsidR="00AC1C50" w:rsidRDefault="00AC1C50">
      <w:r>
        <w:separator/>
      </w:r>
    </w:p>
  </w:endnote>
  <w:endnote w:type="continuationSeparator" w:id="0">
    <w:p w14:paraId="0065DDDD" w14:textId="77777777" w:rsidR="00AC1C50" w:rsidRDefault="00AC1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old">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3272D" w14:textId="77777777" w:rsidR="00AC1C50" w:rsidRDefault="00AC1C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CA628" w14:textId="77777777" w:rsidR="00AC1C50" w:rsidRDefault="00AC1C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03B74" w14:textId="77777777" w:rsidR="00AC1C50" w:rsidRDefault="00AC1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4CA0D" w14:textId="77777777" w:rsidR="00AC1C50" w:rsidRDefault="00AC1C50">
      <w:r>
        <w:separator/>
      </w:r>
    </w:p>
  </w:footnote>
  <w:footnote w:type="continuationSeparator" w:id="0">
    <w:p w14:paraId="4D308AF8" w14:textId="77777777" w:rsidR="00AC1C50" w:rsidRDefault="00AC1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5A569" w14:textId="77777777" w:rsidR="00AC1C50" w:rsidRDefault="00AC1C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A1C3" w14:textId="14F62E72" w:rsidR="00AC1C50" w:rsidRPr="0006711B" w:rsidRDefault="00AC1C50" w:rsidP="00AF5AFE">
    <w:pPr>
      <w:pBdr>
        <w:bottom w:val="single" w:sz="4" w:space="1" w:color="auto"/>
      </w:pBdr>
      <w:tabs>
        <w:tab w:val="right" w:pos="9360"/>
      </w:tabs>
      <w:rPr>
        <w:rStyle w:val="HeaderVSPECS"/>
        <w:b/>
      </w:rPr>
    </w:pPr>
    <w:r w:rsidRPr="0006711B">
      <w:rPr>
        <w:rStyle w:val="HeaderVSPECS"/>
        <w:b/>
      </w:rPr>
      <w:fldChar w:fldCharType="begin" w:fldLock="1"/>
    </w:r>
    <w:r w:rsidRPr="0006711B">
      <w:rPr>
        <w:rStyle w:val="HeaderVSPECS"/>
        <w:b/>
      </w:rPr>
      <w:instrText xml:space="preserve"> DOCPROPERTY  Company </w:instrText>
    </w:r>
    <w:r w:rsidRPr="0006711B">
      <w:rPr>
        <w:rStyle w:val="HeaderVSPECS"/>
        <w:b/>
      </w:rPr>
      <w:fldChar w:fldCharType="end"/>
    </w:r>
    <w:r w:rsidRPr="0006711B">
      <w:rPr>
        <w:rStyle w:val="HeaderVSPECS"/>
        <w:b/>
      </w:rPr>
      <w:fldChar w:fldCharType="begin" w:fldLock="1"/>
    </w:r>
    <w:r w:rsidRPr="0006711B">
      <w:rPr>
        <w:rStyle w:val="HeaderVSPECS"/>
        <w:b/>
      </w:rPr>
      <w:instrText xml:space="preserve"> DOCPROPERTY  Company </w:instrText>
    </w:r>
    <w:r w:rsidRPr="0006711B">
      <w:rPr>
        <w:rStyle w:val="HeaderVSPECS"/>
        <w:b/>
      </w:rPr>
      <w:fldChar w:fldCharType="end"/>
    </w:r>
    <w:r w:rsidRPr="0006711B">
      <w:rPr>
        <w:rStyle w:val="HeaderVSPECS"/>
        <w:b/>
      </w:rPr>
      <w:fldChar w:fldCharType="begin" w:fldLock="1"/>
    </w:r>
    <w:r w:rsidRPr="0006711B">
      <w:rPr>
        <w:rStyle w:val="HeaderVSPECS"/>
        <w:b/>
      </w:rPr>
      <w:instrText xml:space="preserve"> DOCPROPERTY UserField1 </w:instrText>
    </w:r>
    <w:r w:rsidR="00214D61">
      <w:rPr>
        <w:rStyle w:val="HeaderVSPECS"/>
        <w:b/>
      </w:rPr>
      <w:fldChar w:fldCharType="separate"/>
    </w:r>
    <w:r w:rsidR="00214D61">
      <w:rPr>
        <w:rStyle w:val="HeaderVSPECS"/>
        <w:b/>
      </w:rPr>
      <w:t>Plastic Oddities</w:t>
    </w:r>
    <w:r w:rsidRPr="0006711B">
      <w:rPr>
        <w:rStyle w:val="HeaderVSPECS"/>
        <w:b/>
      </w:rPr>
      <w:fldChar w:fldCharType="end"/>
    </w:r>
    <w:r w:rsidRPr="0006711B">
      <w:rPr>
        <w:rFonts w:cs="Arial"/>
        <w:b/>
        <w:bCs/>
        <w:sz w:val="20"/>
      </w:rPr>
      <w:tab/>
    </w:r>
    <w:r>
      <w:rPr>
        <w:rStyle w:val="HeaderVSPECS"/>
        <w:b/>
        <w:caps w:val="0"/>
      </w:rPr>
      <w:fldChar w:fldCharType="begin" w:fldLock="1"/>
    </w:r>
    <w:r>
      <w:rPr>
        <w:rStyle w:val="HeaderVSPECS"/>
        <w:b/>
        <w:caps w:val="0"/>
      </w:rPr>
      <w:instrText xml:space="preserve"> DOCPROPERTY UserField4 </w:instrText>
    </w:r>
    <w:r w:rsidR="00214D61">
      <w:rPr>
        <w:rStyle w:val="HeaderVSPECS"/>
        <w:b/>
        <w:caps w:val="0"/>
      </w:rPr>
      <w:fldChar w:fldCharType="separate"/>
    </w:r>
    <w:r w:rsidR="00214D61">
      <w:rPr>
        <w:rStyle w:val="HeaderVSPECS"/>
        <w:b/>
        <w:caps w:val="0"/>
      </w:rPr>
      <w:t>Section 22 13 19.13</w:t>
    </w:r>
    <w:r>
      <w:rPr>
        <w:rStyle w:val="HeaderVSPECS"/>
        <w:b/>
        <w:caps w:val="0"/>
      </w:rPr>
      <w:fldChar w:fldCharType="end"/>
    </w:r>
  </w:p>
  <w:p w14:paraId="0A1FA38A" w14:textId="3AFEAA36" w:rsidR="00AC1C50" w:rsidRPr="0006711B" w:rsidRDefault="00AC1C50" w:rsidP="00AF5AFE">
    <w:pPr>
      <w:pBdr>
        <w:bottom w:val="single" w:sz="4" w:space="1" w:color="auto"/>
      </w:pBdr>
      <w:tabs>
        <w:tab w:val="right" w:pos="9360"/>
      </w:tabs>
      <w:rPr>
        <w:rFonts w:cs="Arial"/>
        <w:b/>
        <w:bCs/>
        <w:sz w:val="20"/>
      </w:rPr>
    </w:pPr>
    <w:r w:rsidRPr="0006711B">
      <w:rPr>
        <w:rFonts w:cs="Arial"/>
        <w:b/>
        <w:bCs/>
        <w:sz w:val="20"/>
      </w:rPr>
      <w:fldChar w:fldCharType="begin" w:fldLock="1"/>
    </w:r>
    <w:r w:rsidRPr="0006711B">
      <w:rPr>
        <w:rFonts w:cs="Arial"/>
        <w:b/>
        <w:bCs/>
        <w:sz w:val="20"/>
      </w:rPr>
      <w:instrText xml:space="preserve"> DOCPROPERTY UserField2 </w:instrText>
    </w:r>
    <w:r w:rsidR="00214D61">
      <w:rPr>
        <w:rFonts w:cs="Arial"/>
        <w:b/>
        <w:bCs/>
        <w:sz w:val="20"/>
      </w:rPr>
      <w:fldChar w:fldCharType="separate"/>
    </w:r>
    <w:r w:rsidR="00214D61">
      <w:rPr>
        <w:rFonts w:cs="Arial"/>
        <w:b/>
        <w:bCs/>
        <w:sz w:val="20"/>
      </w:rPr>
      <w:t>DrainGap FS Fixed Structural Air Gap</w:t>
    </w:r>
    <w:r w:rsidRPr="0006711B">
      <w:rPr>
        <w:rFonts w:cs="Arial"/>
        <w:b/>
        <w:bCs/>
        <w:sz w:val="20"/>
      </w:rPr>
      <w:fldChar w:fldCharType="end"/>
    </w:r>
    <w:r w:rsidRPr="0006711B">
      <w:rPr>
        <w:rFonts w:cs="Arial"/>
        <w:b/>
        <w:bCs/>
        <w:sz w:val="20"/>
      </w:rPr>
      <w:tab/>
    </w:r>
    <w:r>
      <w:rPr>
        <w:rStyle w:val="HeaderVSPECS"/>
        <w:b/>
      </w:rPr>
      <w:fldChar w:fldCharType="begin" w:fldLock="1"/>
    </w:r>
    <w:r>
      <w:rPr>
        <w:rStyle w:val="HeaderVSPECS"/>
        <w:b/>
      </w:rPr>
      <w:instrText xml:space="preserve"> DOCPROPERTY UserField5 </w:instrText>
    </w:r>
    <w:r w:rsidR="00214D61">
      <w:rPr>
        <w:rStyle w:val="HeaderVSPECS"/>
        <w:b/>
      </w:rPr>
      <w:fldChar w:fldCharType="separate"/>
    </w:r>
    <w:r w:rsidR="00214D61">
      <w:rPr>
        <w:rStyle w:val="HeaderVSPECS"/>
        <w:b/>
      </w:rPr>
      <w:t>Fixed Air Gap Drain Systems</w:t>
    </w:r>
    <w:r>
      <w:rPr>
        <w:rStyle w:val="HeaderVSPECS"/>
        <w:b/>
      </w:rPr>
      <w:fldChar w:fldCharType="end"/>
    </w:r>
  </w:p>
  <w:p w14:paraId="7AD1959C" w14:textId="7620811F" w:rsidR="00AC1C50" w:rsidRPr="0006711B" w:rsidRDefault="00AC1C50" w:rsidP="00AF5AFE">
    <w:pPr>
      <w:pBdr>
        <w:bottom w:val="single" w:sz="4" w:space="1" w:color="auto"/>
      </w:pBdr>
      <w:tabs>
        <w:tab w:val="right" w:pos="9360"/>
      </w:tabs>
      <w:rPr>
        <w:rFonts w:cs="Arial"/>
        <w:b/>
        <w:bCs/>
        <w:sz w:val="20"/>
      </w:rPr>
    </w:pPr>
    <w:r w:rsidRPr="0006711B">
      <w:rPr>
        <w:rFonts w:cs="Arial"/>
        <w:b/>
        <w:bCs/>
        <w:sz w:val="20"/>
      </w:rPr>
      <w:fldChar w:fldCharType="begin" w:fldLock="1"/>
    </w:r>
    <w:r w:rsidRPr="0006711B">
      <w:rPr>
        <w:rFonts w:cs="Arial"/>
        <w:b/>
        <w:bCs/>
        <w:sz w:val="20"/>
      </w:rPr>
      <w:instrText xml:space="preserve"> DOCPROPERTY UserField3 </w:instrText>
    </w:r>
    <w:r w:rsidR="00214D61">
      <w:rPr>
        <w:rFonts w:cs="Arial"/>
        <w:b/>
        <w:bCs/>
        <w:sz w:val="20"/>
      </w:rPr>
      <w:fldChar w:fldCharType="separate"/>
    </w:r>
    <w:r w:rsidR="00214D61">
      <w:rPr>
        <w:rFonts w:cs="Arial"/>
        <w:b/>
        <w:bCs/>
        <w:sz w:val="20"/>
      </w:rPr>
      <w:t>October 1, 2026 – USA – VERIFIED</w:t>
    </w:r>
    <w:r w:rsidRPr="0006711B">
      <w:rPr>
        <w:rFonts w:cs="Arial"/>
        <w:b/>
        <w:bCs/>
        <w:sz w:val="20"/>
      </w:rPr>
      <w:fldChar w:fldCharType="end"/>
    </w:r>
    <w:r w:rsidRPr="0006711B">
      <w:rPr>
        <w:rFonts w:cs="Arial"/>
        <w:b/>
        <w:bCs/>
        <w:sz w:val="20"/>
      </w:rPr>
      <w:tab/>
      <w:t xml:space="preserve">Page </w:t>
    </w:r>
    <w:r w:rsidRPr="0006711B">
      <w:rPr>
        <w:rFonts w:cs="Arial"/>
        <w:b/>
        <w:bCs/>
        <w:sz w:val="20"/>
      </w:rPr>
      <w:fldChar w:fldCharType="begin"/>
    </w:r>
    <w:r w:rsidRPr="0006711B">
      <w:rPr>
        <w:rFonts w:cs="Arial"/>
        <w:b/>
        <w:bCs/>
        <w:sz w:val="20"/>
      </w:rPr>
      <w:instrText xml:space="preserve"> PAGE   \* MERGEFORMAT </w:instrText>
    </w:r>
    <w:r w:rsidRPr="0006711B">
      <w:rPr>
        <w:rFonts w:cs="Arial"/>
        <w:b/>
        <w:bCs/>
        <w:sz w:val="20"/>
      </w:rPr>
      <w:fldChar w:fldCharType="separate"/>
    </w:r>
    <w:r w:rsidRPr="0006711B">
      <w:rPr>
        <w:rFonts w:cs="Arial"/>
        <w:b/>
        <w:bCs/>
        <w:sz w:val="20"/>
      </w:rPr>
      <w:t>1</w:t>
    </w:r>
    <w:r w:rsidRPr="0006711B">
      <w:rPr>
        <w:rFonts w:cs="Arial"/>
        <w:b/>
        <w:bCs/>
        <w:sz w:val="20"/>
      </w:rPr>
      <w:fldChar w:fldCharType="end"/>
    </w:r>
    <w:r w:rsidRPr="0006711B">
      <w:rPr>
        <w:rFonts w:cs="Arial"/>
        <w:b/>
        <w:bCs/>
        <w:sz w:val="20"/>
      </w:rPr>
      <w:t xml:space="preserve"> of </w:t>
    </w:r>
    <w:r w:rsidRPr="0006711B">
      <w:rPr>
        <w:rFonts w:cs="Arial"/>
        <w:b/>
        <w:bCs/>
        <w:sz w:val="20"/>
      </w:rPr>
      <w:fldChar w:fldCharType="begin"/>
    </w:r>
    <w:r w:rsidRPr="0006711B">
      <w:rPr>
        <w:rFonts w:cs="Arial"/>
        <w:b/>
        <w:bCs/>
        <w:sz w:val="20"/>
      </w:rPr>
      <w:instrText xml:space="preserve"> NUMPAGES  </w:instrText>
    </w:r>
    <w:r w:rsidRPr="0006711B">
      <w:rPr>
        <w:rFonts w:cs="Arial"/>
        <w:b/>
        <w:bCs/>
        <w:sz w:val="20"/>
      </w:rPr>
      <w:fldChar w:fldCharType="separate"/>
    </w:r>
    <w:r w:rsidRPr="0006711B">
      <w:rPr>
        <w:rFonts w:cs="Arial"/>
        <w:b/>
        <w:bCs/>
        <w:sz w:val="20"/>
      </w:rPr>
      <w:t>31</w:t>
    </w:r>
    <w:r w:rsidRPr="0006711B">
      <w:rPr>
        <w:rFonts w:cs="Arial"/>
        <w:b/>
        <w:bCs/>
        <w:sz w:val="20"/>
      </w:rPr>
      <w:fldChar w:fldCharType="end"/>
    </w:r>
  </w:p>
  <w:p w14:paraId="3D2DAAFA" w14:textId="77777777" w:rsidR="00AC1C50" w:rsidRPr="0006711B" w:rsidRDefault="00AC1C50" w:rsidP="00AF5AFE">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05450" w14:textId="77777777" w:rsidR="00AC1C50" w:rsidRDefault="00AC1C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5E7988"/>
    <w:lvl w:ilvl="0">
      <w:start w:val="1"/>
      <w:numFmt w:val="decimal"/>
      <w:lvlText w:val="%1."/>
      <w:lvlJc w:val="left"/>
      <w:pPr>
        <w:tabs>
          <w:tab w:val="num" w:pos="720"/>
        </w:tabs>
        <w:ind w:left="720" w:hanging="360"/>
      </w:pPr>
    </w:lvl>
  </w:abstractNum>
  <w:abstractNum w:abstractNumId="1" w15:restartNumberingAfterBreak="0">
    <w:nsid w:val="FFFFFF81"/>
    <w:multiLevelType w:val="singleLevel"/>
    <w:tmpl w:val="D6F4FF28"/>
    <w:lvl w:ilvl="0">
      <w:start w:val="1"/>
      <w:numFmt w:val="bullet"/>
      <w:pStyle w:val="ListBullet4"/>
      <w:lvlText w:val=""/>
      <w:lvlJc w:val="left"/>
      <w:pPr>
        <w:tabs>
          <w:tab w:val="num" w:pos="360"/>
        </w:tabs>
        <w:ind w:left="360" w:hanging="360"/>
      </w:pPr>
      <w:rPr>
        <w:rFonts w:ascii="Symbol" w:hAnsi="Symbol" w:hint="default"/>
        <w:b w:val="0"/>
        <w:i w:val="0"/>
        <w:color w:val="0076CC"/>
        <w:sz w:val="28"/>
      </w:rPr>
    </w:lvl>
  </w:abstractNum>
  <w:abstractNum w:abstractNumId="2" w15:restartNumberingAfterBreak="0">
    <w:nsid w:val="00000001"/>
    <w:multiLevelType w:val="multilevel"/>
    <w:tmpl w:val="317CBC34"/>
    <w:name w:val="VisiSpecs_List"/>
    <w:lvl w:ilvl="0">
      <w:start w:val="1"/>
      <w:numFmt w:val="decimal"/>
      <w:lvlText w:val="%1 "/>
      <w:lvlJc w:val="left"/>
      <w:pPr>
        <w:tabs>
          <w:tab w:val="num" w:pos="864"/>
        </w:tabs>
        <w:ind w:left="864" w:hanging="864"/>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64"/>
        </w:tabs>
        <w:ind w:left="864" w:hanging="864"/>
      </w:pPr>
      <w:rPr>
        <w:rFonts w:hint="default"/>
        <w:b/>
        <w:i w:val="0"/>
      </w:rPr>
    </w:lvl>
    <w:lvl w:ilvl="2">
      <w:start w:val="1"/>
      <w:numFmt w:val="upperLetter"/>
      <w:lvlText w:val="%3."/>
      <w:lvlJc w:val="left"/>
      <w:pPr>
        <w:tabs>
          <w:tab w:val="num" w:pos="1440"/>
        </w:tabs>
        <w:ind w:left="1440" w:hanging="576"/>
      </w:pPr>
      <w:rPr>
        <w:rFonts w:hint="default"/>
      </w:rPr>
    </w:lvl>
    <w:lvl w:ilvl="3">
      <w:start w:val="1"/>
      <w:numFmt w:val="decimal"/>
      <w:lvlText w:val="%4."/>
      <w:lvlJc w:val="left"/>
      <w:pPr>
        <w:tabs>
          <w:tab w:val="num" w:pos="2016"/>
        </w:tabs>
        <w:ind w:left="2016" w:hanging="576"/>
      </w:pPr>
      <w:rPr>
        <w:rFonts w:hint="default"/>
      </w:rPr>
    </w:lvl>
    <w:lvl w:ilvl="4">
      <w:start w:val="1"/>
      <w:numFmt w:val="lowerLetter"/>
      <w:lvlText w:val="%5."/>
      <w:lvlJc w:val="left"/>
      <w:pPr>
        <w:tabs>
          <w:tab w:val="num" w:pos="2592"/>
        </w:tabs>
        <w:ind w:left="2592" w:hanging="576"/>
      </w:pPr>
      <w:rPr>
        <w:rFonts w:hint="default"/>
      </w:rPr>
    </w:lvl>
    <w:lvl w:ilvl="5">
      <w:start w:val="1"/>
      <w:numFmt w:val="decimal"/>
      <w:lvlText w:val="%6."/>
      <w:lvlJc w:val="left"/>
      <w:pPr>
        <w:tabs>
          <w:tab w:val="num" w:pos="3168"/>
        </w:tabs>
        <w:ind w:left="3168" w:hanging="576"/>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3" w15:restartNumberingAfterBreak="0">
    <w:nsid w:val="06B92348"/>
    <w:multiLevelType w:val="hybridMultilevel"/>
    <w:tmpl w:val="8B08434A"/>
    <w:lvl w:ilvl="0" w:tplc="38EE8F9E">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EC40E1"/>
    <w:multiLevelType w:val="singleLevel"/>
    <w:tmpl w:val="7EC4BDF0"/>
    <w:lvl w:ilvl="0">
      <w:start w:val="1"/>
      <w:numFmt w:val="bullet"/>
      <w:pStyle w:val="ListBullet"/>
      <w:lvlText w:val=""/>
      <w:lvlJc w:val="left"/>
      <w:pPr>
        <w:ind w:left="360" w:hanging="360"/>
      </w:pPr>
      <w:rPr>
        <w:rFonts w:ascii="Symbol" w:hAnsi="Symbol" w:hint="default"/>
        <w:b w:val="0"/>
        <w:i w:val="0"/>
        <w:strike w:val="0"/>
        <w:dstrike w:val="0"/>
        <w:color w:val="auto"/>
        <w:sz w:val="22"/>
      </w:rPr>
    </w:lvl>
  </w:abstractNum>
  <w:abstractNum w:abstractNumId="5" w15:restartNumberingAfterBreak="0">
    <w:nsid w:val="2B982936"/>
    <w:multiLevelType w:val="hybridMultilevel"/>
    <w:tmpl w:val="48C082E6"/>
    <w:lvl w:ilvl="0" w:tplc="03D8DD46">
      <w:start w:val="1"/>
      <w:numFmt w:val="bullet"/>
      <w:lvlText w:val=""/>
      <w:lvlJc w:val="left"/>
      <w:pPr>
        <w:ind w:left="720" w:hanging="360"/>
      </w:pPr>
      <w:rPr>
        <w:rFonts w:ascii="Symbol" w:hAnsi="Symbol" w:hint="default"/>
        <w:color w:val="988F8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464921"/>
    <w:multiLevelType w:val="multilevel"/>
    <w:tmpl w:val="E14244FA"/>
    <w:lvl w:ilvl="0">
      <w:start w:val="1"/>
      <w:numFmt w:val="decimal"/>
      <w:pStyle w:val="VSLevel1"/>
      <w:suff w:val="space"/>
      <w:lvlText w:val="%1"/>
      <w:lvlJc w:val="left"/>
      <w:pPr>
        <w:ind w:left="0" w:firstLine="0"/>
      </w:pPr>
      <w:rPr>
        <w:b/>
        <w:bCs/>
        <w:sz w:val="20"/>
        <w:szCs w:val="20"/>
      </w:rPr>
    </w:lvl>
    <w:lvl w:ilvl="1">
      <w:start w:val="1"/>
      <w:numFmt w:val="decimal"/>
      <w:pStyle w:val="VSLevel2"/>
      <w:lvlText w:val="%1.%2"/>
      <w:lvlJc w:val="left"/>
      <w:pPr>
        <w:tabs>
          <w:tab w:val="left" w:pos="567"/>
        </w:tabs>
        <w:ind w:left="567" w:hanging="567"/>
      </w:pPr>
      <w:rPr>
        <w:b/>
        <w:bCs/>
        <w:sz w:val="20"/>
        <w:szCs w:val="20"/>
      </w:rPr>
    </w:lvl>
    <w:lvl w:ilvl="2">
      <w:start w:val="1"/>
      <w:numFmt w:val="decimal"/>
      <w:pStyle w:val="VSLevel3"/>
      <w:lvlText w:val=".%3"/>
      <w:lvlJc w:val="left"/>
      <w:pPr>
        <w:tabs>
          <w:tab w:val="left" w:pos="1152"/>
        </w:tabs>
        <w:ind w:left="1152" w:hanging="567"/>
      </w:pPr>
      <w:rPr>
        <w:b w:val="0"/>
        <w:bCs w:val="0"/>
        <w:sz w:val="20"/>
        <w:szCs w:val="20"/>
      </w:rPr>
    </w:lvl>
    <w:lvl w:ilvl="3">
      <w:start w:val="1"/>
      <w:numFmt w:val="decimal"/>
      <w:pStyle w:val="VSLevel4"/>
      <w:lvlText w:val=".%4"/>
      <w:lvlJc w:val="left"/>
      <w:pPr>
        <w:tabs>
          <w:tab w:val="left" w:pos="1728"/>
        </w:tabs>
        <w:ind w:left="1728" w:hanging="567"/>
      </w:pPr>
      <w:rPr>
        <w:b w:val="0"/>
        <w:bCs w:val="0"/>
        <w:sz w:val="20"/>
        <w:szCs w:val="20"/>
      </w:rPr>
    </w:lvl>
    <w:lvl w:ilvl="4">
      <w:start w:val="1"/>
      <w:numFmt w:val="decimal"/>
      <w:pStyle w:val="VSLevel5"/>
      <w:lvlText w:val=".%5"/>
      <w:lvlJc w:val="left"/>
      <w:pPr>
        <w:tabs>
          <w:tab w:val="left" w:pos="2304"/>
        </w:tabs>
        <w:ind w:left="2304" w:hanging="567"/>
      </w:pPr>
      <w:rPr>
        <w:b w:val="0"/>
        <w:bCs w:val="0"/>
        <w:sz w:val="20"/>
        <w:szCs w:val="20"/>
      </w:rPr>
    </w:lvl>
    <w:lvl w:ilvl="5">
      <w:start w:val="1"/>
      <w:numFmt w:val="decimal"/>
      <w:pStyle w:val="VSLevel6"/>
      <w:lvlText w:val=".%6"/>
      <w:lvlJc w:val="left"/>
      <w:pPr>
        <w:tabs>
          <w:tab w:val="left" w:pos="2880"/>
        </w:tabs>
        <w:ind w:left="2880" w:hanging="567"/>
      </w:pPr>
      <w:rPr>
        <w:b w:val="0"/>
        <w:bCs w:val="0"/>
        <w:sz w:val="20"/>
        <w:szCs w:val="20"/>
      </w:rPr>
    </w:lvl>
    <w:lvl w:ilvl="6">
      <w:start w:val="1"/>
      <w:numFmt w:val="decimal"/>
      <w:pStyle w:val="VSLevel7"/>
      <w:lvlText w:val=".%7"/>
      <w:lvlJc w:val="left"/>
      <w:pPr>
        <w:tabs>
          <w:tab w:val="left" w:pos="3456"/>
        </w:tabs>
        <w:ind w:left="3456" w:hanging="567"/>
      </w:pPr>
      <w:rPr>
        <w:b w:val="0"/>
        <w:bCs w:val="0"/>
        <w:sz w:val="20"/>
        <w:szCs w:val="20"/>
      </w:rPr>
    </w:lvl>
    <w:lvl w:ilvl="7">
      <w:numFmt w:val="decimal"/>
      <w:lvlText w:val=""/>
      <w:lvlJc w:val="left"/>
    </w:lvl>
    <w:lvl w:ilvl="8">
      <w:numFmt w:val="decimal"/>
      <w:lvlText w:val=""/>
      <w:lvlJc w:val="left"/>
    </w:lvl>
  </w:abstractNum>
  <w:abstractNum w:abstractNumId="7" w15:restartNumberingAfterBreak="0">
    <w:nsid w:val="37515025"/>
    <w:multiLevelType w:val="multilevel"/>
    <w:tmpl w:val="554A7392"/>
    <w:name w:val="VisiSpecs_List2"/>
    <w:lvl w:ilvl="0">
      <w:start w:val="1"/>
      <w:numFmt w:val="decimal"/>
      <w:pStyle w:val="VSLevel10"/>
      <w:lvlText w:val="%1"/>
      <w:lvlJc w:val="left"/>
      <w:pPr>
        <w:ind w:left="578" w:hanging="578"/>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VSLevel20"/>
      <w:lvlText w:val="%1.%2"/>
      <w:lvlJc w:val="left"/>
      <w:pPr>
        <w:tabs>
          <w:tab w:val="num" w:pos="5670"/>
        </w:tabs>
        <w:ind w:left="578" w:hanging="578"/>
      </w:pPr>
      <w:rPr>
        <w:rFonts w:hint="default"/>
        <w:b/>
        <w:i w:val="0"/>
      </w:rPr>
    </w:lvl>
    <w:lvl w:ilvl="2">
      <w:start w:val="1"/>
      <w:numFmt w:val="upperLetter"/>
      <w:pStyle w:val="VSLevel30"/>
      <w:lvlText w:val="%3."/>
      <w:lvlJc w:val="left"/>
      <w:pPr>
        <w:tabs>
          <w:tab w:val="num" w:pos="1440"/>
        </w:tabs>
        <w:ind w:left="1145" w:hanging="567"/>
      </w:pPr>
      <w:rPr>
        <w:rFonts w:hint="default"/>
      </w:rPr>
    </w:lvl>
    <w:lvl w:ilvl="3">
      <w:start w:val="1"/>
      <w:numFmt w:val="decimal"/>
      <w:pStyle w:val="VSLevel40"/>
      <w:lvlText w:val="%4."/>
      <w:lvlJc w:val="left"/>
      <w:pPr>
        <w:tabs>
          <w:tab w:val="num" w:pos="2016"/>
        </w:tabs>
        <w:ind w:left="1712" w:hanging="567"/>
      </w:pPr>
      <w:rPr>
        <w:rFonts w:hint="default"/>
      </w:rPr>
    </w:lvl>
    <w:lvl w:ilvl="4">
      <w:start w:val="1"/>
      <w:numFmt w:val="lowerLetter"/>
      <w:pStyle w:val="VSLevel50"/>
      <w:lvlText w:val="%5."/>
      <w:lvlJc w:val="left"/>
      <w:pPr>
        <w:tabs>
          <w:tab w:val="num" w:pos="2592"/>
        </w:tabs>
        <w:ind w:left="2279" w:hanging="567"/>
      </w:pPr>
      <w:rPr>
        <w:rFonts w:hint="default"/>
      </w:rPr>
    </w:lvl>
    <w:lvl w:ilvl="5">
      <w:start w:val="1"/>
      <w:numFmt w:val="decimal"/>
      <w:pStyle w:val="VSLevel60"/>
      <w:lvlText w:val="%6."/>
      <w:lvlJc w:val="left"/>
      <w:pPr>
        <w:tabs>
          <w:tab w:val="num" w:pos="3168"/>
        </w:tabs>
        <w:ind w:left="2846" w:hanging="567"/>
      </w:pPr>
      <w:rPr>
        <w:rFonts w:hint="default"/>
      </w:rPr>
    </w:lvl>
    <w:lvl w:ilvl="6">
      <w:start w:val="1"/>
      <w:numFmt w:val="decimal"/>
      <w:lvlText w:val="%7."/>
      <w:lvlJc w:val="left"/>
      <w:pPr>
        <w:tabs>
          <w:tab w:val="num" w:pos="3744"/>
        </w:tabs>
        <w:ind w:left="3744" w:hanging="576"/>
      </w:pPr>
      <w:rPr>
        <w:rFonts w:hint="default"/>
      </w:rPr>
    </w:lvl>
    <w:lvl w:ilvl="7">
      <w:start w:val="1"/>
      <w:numFmt w:val="decimal"/>
      <w:lvlText w:val="%8."/>
      <w:lvlJc w:val="left"/>
      <w:pPr>
        <w:tabs>
          <w:tab w:val="num" w:pos="4320"/>
        </w:tabs>
        <w:ind w:left="4320" w:hanging="576"/>
      </w:pPr>
      <w:rPr>
        <w:rFonts w:hint="default"/>
      </w:rPr>
    </w:lvl>
    <w:lvl w:ilvl="8">
      <w:start w:val="1"/>
      <w:numFmt w:val="decimal"/>
      <w:lvlText w:val="%9."/>
      <w:lvlJc w:val="left"/>
      <w:pPr>
        <w:tabs>
          <w:tab w:val="num" w:pos="4896"/>
        </w:tabs>
        <w:ind w:left="4896" w:hanging="576"/>
      </w:pPr>
      <w:rPr>
        <w:rFonts w:hint="default"/>
      </w:rPr>
    </w:lvl>
  </w:abstractNum>
  <w:abstractNum w:abstractNumId="8" w15:restartNumberingAfterBreak="0">
    <w:nsid w:val="388D3FE4"/>
    <w:multiLevelType w:val="hybridMultilevel"/>
    <w:tmpl w:val="9AB47A24"/>
    <w:lvl w:ilvl="0" w:tplc="3F505030">
      <w:start w:val="1"/>
      <w:numFmt w:val="bullet"/>
      <w:pStyle w:val="ListBullet2"/>
      <w:lvlText w:val=""/>
      <w:lvlJc w:val="left"/>
      <w:pPr>
        <w:ind w:left="648" w:hanging="360"/>
      </w:pPr>
      <w:rPr>
        <w:rFonts w:ascii="Symbol" w:hAnsi="Symbol" w:hint="default"/>
        <w:b w:val="0"/>
        <w:i w:val="0"/>
        <w:strike w:val="0"/>
        <w:dstrike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786047"/>
    <w:multiLevelType w:val="hybridMultilevel"/>
    <w:tmpl w:val="787CA954"/>
    <w:lvl w:ilvl="0" w:tplc="AE3E2D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216D64"/>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abstractNum w:abstractNumId="11" w15:restartNumberingAfterBreak="0">
    <w:nsid w:val="49934BCF"/>
    <w:multiLevelType w:val="multilevel"/>
    <w:tmpl w:val="EF40FA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A112C7D"/>
    <w:multiLevelType w:val="singleLevel"/>
    <w:tmpl w:val="2808FE52"/>
    <w:lvl w:ilvl="0">
      <w:start w:val="1"/>
      <w:numFmt w:val="bullet"/>
      <w:pStyle w:val="ListBullet3"/>
      <w:lvlText w:val=""/>
      <w:lvlJc w:val="left"/>
      <w:pPr>
        <w:ind w:left="936" w:hanging="360"/>
      </w:pPr>
      <w:rPr>
        <w:rFonts w:ascii="Symbol" w:hAnsi="Symbol" w:hint="default"/>
        <w:b w:val="0"/>
        <w:i w:val="0"/>
        <w:color w:val="auto"/>
        <w:sz w:val="15"/>
      </w:rPr>
    </w:lvl>
  </w:abstractNum>
  <w:abstractNum w:abstractNumId="13" w15:restartNumberingAfterBreak="0">
    <w:nsid w:val="510B66CF"/>
    <w:multiLevelType w:val="hybridMultilevel"/>
    <w:tmpl w:val="DB887860"/>
    <w:lvl w:ilvl="0" w:tplc="3A2C208A">
      <w:start w:val="1"/>
      <w:numFmt w:val="decimal"/>
      <w:pStyle w:val="ListNumber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F83C41"/>
    <w:multiLevelType w:val="hybridMultilevel"/>
    <w:tmpl w:val="A9467B26"/>
    <w:lvl w:ilvl="0" w:tplc="F2A434F8">
      <w:start w:val="1"/>
      <w:numFmt w:val="bullet"/>
      <w:lvlText w:val="●"/>
      <w:lvlJc w:val="left"/>
      <w:pPr>
        <w:ind w:left="720" w:hanging="360"/>
      </w:pPr>
    </w:lvl>
    <w:lvl w:ilvl="1" w:tplc="6FB87CD2">
      <w:start w:val="1"/>
      <w:numFmt w:val="bullet"/>
      <w:lvlText w:val="○"/>
      <w:lvlJc w:val="left"/>
      <w:pPr>
        <w:ind w:left="1440" w:hanging="360"/>
      </w:pPr>
    </w:lvl>
    <w:lvl w:ilvl="2" w:tplc="007CE3A0">
      <w:start w:val="1"/>
      <w:numFmt w:val="bullet"/>
      <w:lvlText w:val="■"/>
      <w:lvlJc w:val="left"/>
      <w:pPr>
        <w:ind w:left="2160" w:hanging="360"/>
      </w:pPr>
    </w:lvl>
    <w:lvl w:ilvl="3" w:tplc="01EC0FDA">
      <w:start w:val="1"/>
      <w:numFmt w:val="bullet"/>
      <w:lvlText w:val="●"/>
      <w:lvlJc w:val="left"/>
      <w:pPr>
        <w:ind w:left="2880" w:hanging="360"/>
      </w:pPr>
    </w:lvl>
    <w:lvl w:ilvl="4" w:tplc="725EEEA0">
      <w:start w:val="1"/>
      <w:numFmt w:val="bullet"/>
      <w:lvlText w:val="○"/>
      <w:lvlJc w:val="left"/>
      <w:pPr>
        <w:ind w:left="3600" w:hanging="360"/>
      </w:pPr>
    </w:lvl>
    <w:lvl w:ilvl="5" w:tplc="2576A510">
      <w:start w:val="1"/>
      <w:numFmt w:val="bullet"/>
      <w:lvlText w:val="■"/>
      <w:lvlJc w:val="left"/>
      <w:pPr>
        <w:ind w:left="4320" w:hanging="360"/>
      </w:pPr>
    </w:lvl>
    <w:lvl w:ilvl="6" w:tplc="E50A659A">
      <w:start w:val="1"/>
      <w:numFmt w:val="bullet"/>
      <w:lvlText w:val="●"/>
      <w:lvlJc w:val="left"/>
      <w:pPr>
        <w:ind w:left="5040" w:hanging="360"/>
      </w:pPr>
    </w:lvl>
    <w:lvl w:ilvl="7" w:tplc="53C89D06">
      <w:start w:val="1"/>
      <w:numFmt w:val="bullet"/>
      <w:lvlText w:val="●"/>
      <w:lvlJc w:val="left"/>
      <w:pPr>
        <w:ind w:left="5760" w:hanging="360"/>
      </w:pPr>
    </w:lvl>
    <w:lvl w:ilvl="8" w:tplc="910C252A">
      <w:start w:val="1"/>
      <w:numFmt w:val="bullet"/>
      <w:lvlText w:val="●"/>
      <w:lvlJc w:val="left"/>
      <w:pPr>
        <w:ind w:left="6480" w:hanging="360"/>
      </w:pPr>
    </w:lvl>
  </w:abstractNum>
  <w:abstractNum w:abstractNumId="15" w15:restartNumberingAfterBreak="0">
    <w:nsid w:val="5C7E1106"/>
    <w:multiLevelType w:val="multilevel"/>
    <w:tmpl w:val="6C6E4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1B719B"/>
    <w:multiLevelType w:val="singleLevel"/>
    <w:tmpl w:val="9620DB82"/>
    <w:lvl w:ilvl="0">
      <w:start w:val="1"/>
      <w:numFmt w:val="decimal"/>
      <w:pStyle w:val="ListNumber"/>
      <w:lvlText w:val="%1."/>
      <w:lvlJc w:val="left"/>
      <w:pPr>
        <w:tabs>
          <w:tab w:val="num" w:pos="504"/>
        </w:tabs>
        <w:ind w:left="504" w:hanging="504"/>
      </w:pPr>
    </w:lvl>
  </w:abstractNum>
  <w:abstractNum w:abstractNumId="17" w15:restartNumberingAfterBreak="0">
    <w:nsid w:val="5F0E7601"/>
    <w:multiLevelType w:val="hybridMultilevel"/>
    <w:tmpl w:val="C332E896"/>
    <w:lvl w:ilvl="0" w:tplc="A516C24E">
      <w:start w:val="1"/>
      <w:numFmt w:val="decimal"/>
      <w:pStyle w:val="ListNumber3"/>
      <w:lvlText w:val="ES %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8403C06"/>
    <w:multiLevelType w:val="multilevel"/>
    <w:tmpl w:val="8FC03A4E"/>
    <w:lvl w:ilvl="0">
      <w:start w:val="1"/>
      <w:numFmt w:val="decimal"/>
      <w:suff w:val="space"/>
      <w:lvlText w:val="%1"/>
      <w:lvlJc w:val="left"/>
      <w:pPr>
        <w:ind w:left="0" w:firstLine="0"/>
      </w:pPr>
      <w:rPr>
        <w:b/>
        <w:bCs/>
        <w:sz w:val="20"/>
        <w:szCs w:val="20"/>
      </w:rPr>
    </w:lvl>
    <w:lvl w:ilvl="1">
      <w:start w:val="1"/>
      <w:numFmt w:val="decimal"/>
      <w:lvlText w:val="%1.%2"/>
      <w:lvlJc w:val="left"/>
      <w:pPr>
        <w:tabs>
          <w:tab w:val="left" w:pos="567"/>
        </w:tabs>
        <w:ind w:left="567" w:hanging="567"/>
      </w:pPr>
      <w:rPr>
        <w:b/>
        <w:bCs/>
        <w:sz w:val="20"/>
        <w:szCs w:val="20"/>
      </w:rPr>
    </w:lvl>
    <w:lvl w:ilvl="2">
      <w:start w:val="1"/>
      <w:numFmt w:val="upperLetter"/>
      <w:lvlText w:val="%3."/>
      <w:lvlJc w:val="left"/>
      <w:pPr>
        <w:tabs>
          <w:tab w:val="left" w:pos="1152"/>
        </w:tabs>
        <w:ind w:left="1152" w:hanging="567"/>
      </w:pPr>
      <w:rPr>
        <w:b w:val="0"/>
        <w:bCs w:val="0"/>
        <w:sz w:val="20"/>
        <w:szCs w:val="20"/>
      </w:rPr>
    </w:lvl>
    <w:lvl w:ilvl="3">
      <w:start w:val="1"/>
      <w:numFmt w:val="decimal"/>
      <w:lvlText w:val="%4."/>
      <w:lvlJc w:val="left"/>
      <w:pPr>
        <w:tabs>
          <w:tab w:val="left" w:pos="1728"/>
        </w:tabs>
        <w:ind w:left="1728" w:hanging="567"/>
      </w:pPr>
      <w:rPr>
        <w:b w:val="0"/>
        <w:bCs w:val="0"/>
        <w:sz w:val="20"/>
        <w:szCs w:val="20"/>
      </w:rPr>
    </w:lvl>
    <w:lvl w:ilvl="4">
      <w:start w:val="1"/>
      <w:numFmt w:val="lowerLetter"/>
      <w:lvlText w:val="%5."/>
      <w:lvlJc w:val="left"/>
      <w:pPr>
        <w:tabs>
          <w:tab w:val="left" w:pos="2304"/>
        </w:tabs>
        <w:ind w:left="2304" w:hanging="567"/>
      </w:pPr>
      <w:rPr>
        <w:b w:val="0"/>
        <w:bCs w:val="0"/>
        <w:sz w:val="20"/>
        <w:szCs w:val="20"/>
      </w:rPr>
    </w:lvl>
    <w:lvl w:ilvl="5">
      <w:start w:val="1"/>
      <w:numFmt w:val="upperLetter"/>
      <w:lvlText w:val="%6."/>
      <w:lvlJc w:val="left"/>
      <w:pPr>
        <w:tabs>
          <w:tab w:val="left" w:pos="2880"/>
        </w:tabs>
        <w:ind w:left="2880" w:hanging="567"/>
      </w:pPr>
      <w:rPr>
        <w:b w:val="0"/>
        <w:bCs w:val="0"/>
        <w:sz w:val="20"/>
        <w:szCs w:val="20"/>
      </w:rPr>
    </w:lvl>
    <w:lvl w:ilvl="6">
      <w:start w:val="1"/>
      <w:numFmt w:val="decimal"/>
      <w:lvlText w:val="%7."/>
      <w:lvlJc w:val="left"/>
      <w:pPr>
        <w:tabs>
          <w:tab w:val="left" w:pos="3456"/>
        </w:tabs>
        <w:ind w:left="3456" w:hanging="567"/>
      </w:pPr>
      <w:rPr>
        <w:b w:val="0"/>
        <w:bCs w:val="0"/>
        <w:sz w:val="20"/>
        <w:szCs w:val="20"/>
      </w:rPr>
    </w:lvl>
    <w:lvl w:ilvl="7">
      <w:numFmt w:val="decimal"/>
      <w:lvlText w:val=""/>
      <w:lvlJc w:val="left"/>
    </w:lvl>
    <w:lvl w:ilvl="8">
      <w:numFmt w:val="decimal"/>
      <w:lvlText w:val=""/>
      <w:lvlJc w:val="left"/>
    </w:lvl>
  </w:abstractNum>
  <w:abstractNum w:abstractNumId="19" w15:restartNumberingAfterBreak="0">
    <w:nsid w:val="7051167C"/>
    <w:multiLevelType w:val="multilevel"/>
    <w:tmpl w:val="22822C90"/>
    <w:lvl w:ilvl="0">
      <w:start w:val="1"/>
      <w:numFmt w:val="decimal"/>
      <w:lvlText w:val="%1"/>
      <w:lvlJc w:val="left"/>
      <w:pPr>
        <w:tabs>
          <w:tab w:val="num" w:pos="720"/>
        </w:tabs>
        <w:ind w:left="720" w:hanging="720"/>
      </w:pPr>
      <w:rPr>
        <w:b/>
        <w:i w:val="0"/>
        <w:sz w:val="20"/>
      </w:rPr>
    </w:lvl>
    <w:lvl w:ilvl="1">
      <w:start w:val="1"/>
      <w:numFmt w:val="decimal"/>
      <w:lvlText w:val="%1.%2"/>
      <w:lvlJc w:val="left"/>
      <w:pPr>
        <w:tabs>
          <w:tab w:val="num" w:pos="720"/>
        </w:tabs>
        <w:ind w:left="720" w:hanging="720"/>
      </w:pPr>
      <w:rPr>
        <w:rFonts w:hint="default"/>
        <w:b/>
        <w:i w:val="0"/>
        <w:sz w:val="2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b w:val="0"/>
        <w:i w:val="0"/>
        <w:color w:val="auto"/>
        <w:sz w:val="20"/>
      </w:rPr>
    </w:lvl>
    <w:lvl w:ilvl="8">
      <w:start w:val="1"/>
      <w:numFmt w:val="decimal"/>
      <w:lvlText w:val=".%9"/>
      <w:lvlJc w:val="left"/>
      <w:pPr>
        <w:tabs>
          <w:tab w:val="num" w:pos="6480"/>
        </w:tabs>
        <w:ind w:left="6480" w:hanging="720"/>
      </w:pPr>
      <w:rPr>
        <w:rFonts w:hint="default"/>
      </w:rPr>
    </w:lvl>
  </w:abstractNum>
  <w:num w:numId="1" w16cid:durableId="1498301247">
    <w:abstractNumId w:val="14"/>
    <w:lvlOverride w:ilvl="0">
      <w:startOverride w:val="1"/>
    </w:lvlOverride>
  </w:num>
  <w:num w:numId="2" w16cid:durableId="517963212">
    <w:abstractNumId w:val="6"/>
    <w:lvlOverride w:ilvl="0">
      <w:startOverride w:val="1"/>
    </w:lvlOverride>
  </w:num>
  <w:num w:numId="3" w16cid:durableId="330764301">
    <w:abstractNumId w:val="11"/>
  </w:num>
  <w:num w:numId="4" w16cid:durableId="18446630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8275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514453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53685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082500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359068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5847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8413642">
    <w:abstractNumId w:val="2"/>
  </w:num>
  <w:num w:numId="12" w16cid:durableId="1270315136">
    <w:abstractNumId w:val="0"/>
  </w:num>
  <w:num w:numId="13" w16cid:durableId="1668247432">
    <w:abstractNumId w:val="12"/>
  </w:num>
  <w:num w:numId="14" w16cid:durableId="1507939881">
    <w:abstractNumId w:val="1"/>
  </w:num>
  <w:num w:numId="15" w16cid:durableId="659776499">
    <w:abstractNumId w:val="16"/>
  </w:num>
  <w:num w:numId="16" w16cid:durableId="1996490281">
    <w:abstractNumId w:val="13"/>
  </w:num>
  <w:num w:numId="17" w16cid:durableId="1544901452">
    <w:abstractNumId w:val="9"/>
  </w:num>
  <w:num w:numId="18" w16cid:durableId="659968226">
    <w:abstractNumId w:val="3"/>
  </w:num>
  <w:num w:numId="19" w16cid:durableId="1848716519">
    <w:abstractNumId w:val="8"/>
  </w:num>
  <w:num w:numId="20" w16cid:durableId="380909549">
    <w:abstractNumId w:val="4"/>
  </w:num>
  <w:num w:numId="21" w16cid:durableId="887455350">
    <w:abstractNumId w:val="5"/>
  </w:num>
  <w:num w:numId="22" w16cid:durableId="1214657743">
    <w:abstractNumId w:val="17"/>
  </w:num>
  <w:num w:numId="23" w16cid:durableId="1954970261">
    <w:abstractNumId w:val="19"/>
  </w:num>
  <w:num w:numId="24" w16cid:durableId="1775321065">
    <w:abstractNumId w:val="2"/>
    <w:lvlOverride w:ilvl="0">
      <w:lvl w:ilvl="0">
        <w:start w:val="1"/>
        <w:numFmt w:val="decimal"/>
        <w:lvlText w:val="PART %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decimal"/>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decimal"/>
        <w:lvlText w:val=".%8"/>
        <w:lvlJc w:val="left"/>
        <w:rPr>
          <w:rFonts w:cs="Times New Roman"/>
        </w:rPr>
      </w:lvl>
    </w:lvlOverride>
    <w:lvlOverride w:ilvl="8">
      <w:lvl w:ilvl="8">
        <w:start w:val="1"/>
        <w:numFmt w:val="decimal"/>
        <w:lvlText w:val="%9."/>
        <w:lvlJc w:val="left"/>
        <w:pPr>
          <w:tabs>
            <w:tab w:val="num" w:pos="4896"/>
          </w:tabs>
          <w:ind w:left="4896" w:hanging="576"/>
        </w:pPr>
        <w:rPr>
          <w:rFonts w:hint="default"/>
        </w:rPr>
      </w:lvl>
    </w:lvlOverride>
  </w:num>
  <w:num w:numId="25" w16cid:durableId="2134790630">
    <w:abstractNumId w:val="10"/>
    <w:lvlOverride w:ilvl="0">
      <w:lvl w:ilvl="0">
        <w:start w:val="1"/>
        <w:numFmt w:val="decimal"/>
        <w:lvlText w:val="%1"/>
        <w:lvlJc w:val="left"/>
        <w:pPr>
          <w:tabs>
            <w:tab w:val="num" w:pos="720"/>
          </w:tabs>
          <w:ind w:left="720" w:hanging="720"/>
        </w:pPr>
        <w:rPr>
          <w:rFonts w:hint="default"/>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6" w16cid:durableId="1211571485">
    <w:abstractNumId w:val="10"/>
    <w:lvlOverride w:ilvl="0">
      <w:lvl w:ilvl="0">
        <w:start w:val="1"/>
        <w:numFmt w:val="decimal"/>
        <w:lvlText w:val="%1"/>
        <w:lvlJc w:val="left"/>
        <w:pPr>
          <w:tabs>
            <w:tab w:val="num" w:pos="720"/>
          </w:tabs>
          <w:ind w:left="720" w:hanging="720"/>
        </w:pPr>
        <w:rPr>
          <w:b/>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7" w16cid:durableId="1916162536">
    <w:abstractNumId w:val="10"/>
    <w:lvlOverride w:ilvl="0">
      <w:lvl w:ilvl="0">
        <w:start w:val="1"/>
        <w:numFmt w:val="decimal"/>
        <w:lvlText w:val="%1"/>
        <w:lvlJc w:val="left"/>
        <w:pPr>
          <w:tabs>
            <w:tab w:val="num" w:pos="720"/>
          </w:tabs>
          <w:ind w:left="720" w:hanging="720"/>
        </w:pPr>
        <w:rPr>
          <w:b w:val="0"/>
          <w:bCs/>
          <w:i w:val="0"/>
          <w:sz w:val="20"/>
        </w:rPr>
      </w:lvl>
    </w:lvlOverride>
    <w:lvlOverride w:ilvl="1">
      <w:lvl w:ilvl="1">
        <w:start w:val="1"/>
        <w:numFmt w:val="decimal"/>
        <w:lvlText w:val="%1.%2"/>
        <w:lvlJc w:val="left"/>
        <w:pPr>
          <w:tabs>
            <w:tab w:val="num" w:pos="720"/>
          </w:tabs>
          <w:ind w:left="720" w:hanging="720"/>
        </w:pPr>
        <w:rPr>
          <w:rFonts w:hint="default"/>
          <w:b/>
          <w:i w:val="0"/>
          <w:sz w:val="20"/>
        </w:rPr>
      </w:lvl>
    </w:lvlOverride>
    <w:lvlOverride w:ilvl="2">
      <w:lvl w:ilvl="2">
        <w:start w:val="1"/>
        <w:numFmt w:val="decimal"/>
        <w:lvlText w:val=".%3"/>
        <w:lvlJc w:val="left"/>
        <w:pPr>
          <w:tabs>
            <w:tab w:val="num" w:pos="2160"/>
          </w:tabs>
          <w:ind w:left="2160" w:hanging="720"/>
        </w:pPr>
        <w:rPr>
          <w:rFonts w:hint="default"/>
        </w:rPr>
      </w:lvl>
    </w:lvlOverride>
    <w:lvlOverride w:ilvl="3">
      <w:lvl w:ilvl="3">
        <w:start w:val="1"/>
        <w:numFmt w:val="decimal"/>
        <w:lvlText w:val=".%4"/>
        <w:lvlJc w:val="left"/>
        <w:pPr>
          <w:tabs>
            <w:tab w:val="num" w:pos="2880"/>
          </w:tabs>
          <w:ind w:left="2880" w:hanging="720"/>
        </w:pPr>
        <w:rPr>
          <w:rFonts w:hint="default"/>
        </w:rPr>
      </w:lvl>
    </w:lvlOverride>
    <w:lvlOverride w:ilvl="4">
      <w:lvl w:ilvl="4">
        <w:start w:val="1"/>
        <w:numFmt w:val="decimal"/>
        <w:lvlText w:val=".%5"/>
        <w:lvlJc w:val="left"/>
        <w:pPr>
          <w:tabs>
            <w:tab w:val="num" w:pos="3600"/>
          </w:tabs>
          <w:ind w:left="3600" w:hanging="720"/>
        </w:pPr>
        <w:rPr>
          <w:rFonts w:hint="default"/>
        </w:rPr>
      </w:lvl>
    </w:lvlOverride>
    <w:lvlOverride w:ilvl="5">
      <w:lvl w:ilvl="5">
        <w:start w:val="1"/>
        <w:numFmt w:val="decimal"/>
        <w:lvlText w:val=".%6"/>
        <w:lvlJc w:val="left"/>
        <w:pPr>
          <w:tabs>
            <w:tab w:val="num" w:pos="4320"/>
          </w:tabs>
          <w:ind w:left="4320" w:hanging="720"/>
        </w:pPr>
        <w:rPr>
          <w:rFonts w:hint="default"/>
        </w:rPr>
      </w:lvl>
    </w:lvlOverride>
    <w:lvlOverride w:ilvl="6">
      <w:lvl w:ilvl="6">
        <w:start w:val="1"/>
        <w:numFmt w:val="decimal"/>
        <w:lvlText w:val=".%7"/>
        <w:lvlJc w:val="left"/>
        <w:pPr>
          <w:tabs>
            <w:tab w:val="num" w:pos="5040"/>
          </w:tabs>
          <w:ind w:left="5040" w:hanging="720"/>
        </w:pPr>
        <w:rPr>
          <w:rFonts w:hint="default"/>
        </w:rPr>
      </w:lvl>
    </w:lvlOverride>
    <w:lvlOverride w:ilvl="7">
      <w:lvl w:ilvl="7">
        <w:start w:val="1"/>
        <w:numFmt w:val="decimal"/>
        <w:lvlText w:val=".%8"/>
        <w:lvlJc w:val="left"/>
        <w:pPr>
          <w:tabs>
            <w:tab w:val="num" w:pos="5760"/>
          </w:tabs>
          <w:ind w:left="5760" w:hanging="720"/>
        </w:pPr>
        <w:rPr>
          <w:rFonts w:hint="default"/>
          <w:b w:val="0"/>
          <w:i w:val="0"/>
          <w:color w:val="auto"/>
          <w:sz w:val="20"/>
        </w:rPr>
      </w:lvl>
    </w:lvlOverride>
    <w:lvlOverride w:ilvl="8">
      <w:lvl w:ilvl="8">
        <w:start w:val="1"/>
        <w:numFmt w:val="decimal"/>
        <w:lvlText w:val=".%9"/>
        <w:lvlJc w:val="left"/>
        <w:pPr>
          <w:tabs>
            <w:tab w:val="num" w:pos="6480"/>
          </w:tabs>
          <w:ind w:left="6480" w:hanging="720"/>
        </w:pPr>
        <w:rPr>
          <w:rFonts w:hint="default"/>
        </w:rPr>
      </w:lvl>
    </w:lvlOverride>
  </w:num>
  <w:num w:numId="28" w16cid:durableId="1847986647">
    <w:abstractNumId w:val="10"/>
    <w:lvlOverride w:ilvl="0">
      <w:startOverride w:val="1"/>
      <w:lvl w:ilvl="0">
        <w:start w:val="1"/>
        <w:numFmt w:val="decimal"/>
        <w:lvlText w:val="%1"/>
        <w:lvlJc w:val="left"/>
        <w:pPr>
          <w:tabs>
            <w:tab w:val="num" w:pos="720"/>
          </w:tabs>
          <w:ind w:left="720" w:hanging="720"/>
        </w:pPr>
        <w:rPr>
          <w:b/>
          <w:i w:val="0"/>
          <w:sz w:val="20"/>
        </w:rPr>
      </w:lvl>
    </w:lvlOverride>
    <w:lvlOverride w:ilvl="1">
      <w:startOverride w:val="1"/>
      <w:lvl w:ilvl="1">
        <w:start w:val="1"/>
        <w:numFmt w:val="decimal"/>
        <w:lvlText w:val="%1.%2"/>
        <w:lvlJc w:val="left"/>
        <w:pPr>
          <w:tabs>
            <w:tab w:val="num" w:pos="720"/>
          </w:tabs>
          <w:ind w:left="720" w:hanging="720"/>
        </w:pPr>
        <w:rPr>
          <w:rFonts w:hint="default"/>
          <w:b/>
          <w:i w:val="0"/>
          <w:sz w:val="20"/>
        </w:rPr>
      </w:lvl>
    </w:lvlOverride>
    <w:lvlOverride w:ilvl="2">
      <w:startOverride w:val="1"/>
      <w:lvl w:ilvl="2">
        <w:start w:val="1"/>
        <w:numFmt w:val="decimal"/>
        <w:lvlText w:val=".%3"/>
        <w:lvlJc w:val="left"/>
        <w:pPr>
          <w:tabs>
            <w:tab w:val="num" w:pos="2160"/>
          </w:tabs>
          <w:ind w:left="2160" w:hanging="720"/>
        </w:pPr>
        <w:rPr>
          <w:rFonts w:hint="default"/>
        </w:rPr>
      </w:lvl>
    </w:lvlOverride>
    <w:lvlOverride w:ilvl="3">
      <w:startOverride w:val="1"/>
      <w:lvl w:ilvl="3">
        <w:start w:val="1"/>
        <w:numFmt w:val="decimal"/>
        <w:lvlText w:val=".%4"/>
        <w:lvlJc w:val="left"/>
        <w:pPr>
          <w:tabs>
            <w:tab w:val="num" w:pos="2880"/>
          </w:tabs>
          <w:ind w:left="2880" w:hanging="720"/>
        </w:pPr>
        <w:rPr>
          <w:rFonts w:hint="default"/>
        </w:rPr>
      </w:lvl>
    </w:lvlOverride>
    <w:lvlOverride w:ilvl="4">
      <w:startOverride w:val="1"/>
      <w:lvl w:ilvl="4">
        <w:start w:val="1"/>
        <w:numFmt w:val="decimal"/>
        <w:lvlText w:val=".%5"/>
        <w:lvlJc w:val="left"/>
        <w:pPr>
          <w:tabs>
            <w:tab w:val="num" w:pos="3600"/>
          </w:tabs>
          <w:ind w:left="3600" w:hanging="720"/>
        </w:pPr>
        <w:rPr>
          <w:rFonts w:hint="default"/>
        </w:rPr>
      </w:lvl>
    </w:lvlOverride>
    <w:lvlOverride w:ilvl="5">
      <w:startOverride w:val="1"/>
      <w:lvl w:ilvl="5">
        <w:start w:val="1"/>
        <w:numFmt w:val="decimal"/>
        <w:lvlText w:val=".%6"/>
        <w:lvlJc w:val="left"/>
        <w:pPr>
          <w:tabs>
            <w:tab w:val="num" w:pos="4320"/>
          </w:tabs>
          <w:ind w:left="4320" w:hanging="720"/>
        </w:pPr>
        <w:rPr>
          <w:rFonts w:hint="default"/>
        </w:rPr>
      </w:lvl>
    </w:lvlOverride>
    <w:lvlOverride w:ilvl="6">
      <w:startOverride w:val="1"/>
      <w:lvl w:ilvl="6">
        <w:start w:val="1"/>
        <w:numFmt w:val="decimal"/>
        <w:lvlText w:val=".%7"/>
        <w:lvlJc w:val="left"/>
        <w:pPr>
          <w:tabs>
            <w:tab w:val="num" w:pos="5040"/>
          </w:tabs>
          <w:ind w:left="5040" w:hanging="720"/>
        </w:pPr>
        <w:rPr>
          <w:rFonts w:hint="default"/>
        </w:rPr>
      </w:lvl>
    </w:lvlOverride>
    <w:lvlOverride w:ilvl="7">
      <w:startOverride w:val="1"/>
      <w:lvl w:ilvl="7">
        <w:start w:val="1"/>
        <w:numFmt w:val="decimal"/>
        <w:lvlText w:val=".%8"/>
        <w:lvlJc w:val="left"/>
        <w:pPr>
          <w:tabs>
            <w:tab w:val="num" w:pos="5760"/>
          </w:tabs>
          <w:ind w:left="5760" w:hanging="720"/>
        </w:pPr>
        <w:rPr>
          <w:rFonts w:hint="default"/>
          <w:b w:val="0"/>
          <w:i w:val="0"/>
          <w:color w:val="auto"/>
          <w:sz w:val="20"/>
        </w:rPr>
      </w:lvl>
    </w:lvlOverride>
    <w:lvlOverride w:ilvl="8">
      <w:startOverride w:val="1"/>
      <w:lvl w:ilvl="8">
        <w:start w:val="1"/>
        <w:numFmt w:val="decimal"/>
        <w:lvlText w:val=".%9"/>
        <w:lvlJc w:val="left"/>
        <w:pPr>
          <w:tabs>
            <w:tab w:val="num" w:pos="6480"/>
          </w:tabs>
          <w:ind w:left="6480" w:hanging="720"/>
        </w:pPr>
        <w:rPr>
          <w:rFonts w:hint="default"/>
        </w:rPr>
      </w:lvl>
    </w:lvlOverride>
  </w:num>
  <w:num w:numId="29" w16cid:durableId="509640318">
    <w:abstractNumId w:val="15"/>
    <w:lvlOverride w:ilvl="0">
      <w:startOverride w:val="1"/>
    </w:lvlOverride>
  </w:num>
  <w:num w:numId="30" w16cid:durableId="15245927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ApplyHf" w:val="T9959711"/>
    <w:docVar w:name="SecId" w:val="0"/>
  </w:docVars>
  <w:rsids>
    <w:rsidRoot w:val="004078BF"/>
    <w:rsid w:val="00003F5D"/>
    <w:rsid w:val="00085EBE"/>
    <w:rsid w:val="000877AB"/>
    <w:rsid w:val="000919DA"/>
    <w:rsid w:val="000B7E76"/>
    <w:rsid w:val="000D264E"/>
    <w:rsid w:val="00103480"/>
    <w:rsid w:val="00195591"/>
    <w:rsid w:val="001A6E0F"/>
    <w:rsid w:val="00214D61"/>
    <w:rsid w:val="00247A7A"/>
    <w:rsid w:val="00295231"/>
    <w:rsid w:val="003356AB"/>
    <w:rsid w:val="00377E03"/>
    <w:rsid w:val="003B3AB0"/>
    <w:rsid w:val="003D27A2"/>
    <w:rsid w:val="004078BF"/>
    <w:rsid w:val="0045049B"/>
    <w:rsid w:val="00451162"/>
    <w:rsid w:val="00473B69"/>
    <w:rsid w:val="004808AC"/>
    <w:rsid w:val="004C3527"/>
    <w:rsid w:val="004D7B2A"/>
    <w:rsid w:val="00503813"/>
    <w:rsid w:val="005A635A"/>
    <w:rsid w:val="00603019"/>
    <w:rsid w:val="006607F4"/>
    <w:rsid w:val="00707F52"/>
    <w:rsid w:val="00745235"/>
    <w:rsid w:val="00836FB3"/>
    <w:rsid w:val="00840149"/>
    <w:rsid w:val="00891430"/>
    <w:rsid w:val="008B749A"/>
    <w:rsid w:val="008B7E56"/>
    <w:rsid w:val="008C24DD"/>
    <w:rsid w:val="008F36F5"/>
    <w:rsid w:val="00995F41"/>
    <w:rsid w:val="009B700D"/>
    <w:rsid w:val="00A2073A"/>
    <w:rsid w:val="00A91F5F"/>
    <w:rsid w:val="00AA0C26"/>
    <w:rsid w:val="00AC1C50"/>
    <w:rsid w:val="00AD2F61"/>
    <w:rsid w:val="00BA24A7"/>
    <w:rsid w:val="00BC010D"/>
    <w:rsid w:val="00DF5FD0"/>
    <w:rsid w:val="00E97865"/>
    <w:rsid w:val="00EC5AC4"/>
    <w:rsid w:val="00F152A4"/>
    <w:rsid w:val="00F40878"/>
    <w:rsid w:val="00FC7C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00409"/>
  <w15:docId w15:val="{646839BB-FDA0-4DB6-863A-943C652C4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D61"/>
    <w:rPr>
      <w:rFonts w:eastAsia="Times New Roman" w:cs="Times New Roman"/>
      <w:sz w:val="22"/>
      <w:lang w:val="en-US" w:eastAsia="en-US"/>
    </w:rPr>
  </w:style>
  <w:style w:type="paragraph" w:styleId="Heading1">
    <w:name w:val="heading 1"/>
    <w:basedOn w:val="Normal"/>
    <w:next w:val="Normal"/>
    <w:link w:val="Heading1Char"/>
    <w:uiPriority w:val="9"/>
    <w:rsid w:val="00214D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rsid w:val="00214D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rsid w:val="00214D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rsid w:val="00214D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rsid w:val="00214D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rsid w:val="00214D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rsid w:val="00214D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rsid w:val="00214D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rsid w:val="00214D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214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D61"/>
  </w:style>
  <w:style w:type="paragraph" w:styleId="Title">
    <w:name w:val="Title"/>
    <w:basedOn w:val="Normal"/>
    <w:next w:val="Normal"/>
    <w:link w:val="TitleChar"/>
    <w:uiPriority w:val="10"/>
    <w:rsid w:val="00214D61"/>
    <w:pPr>
      <w:spacing w:after="80"/>
      <w:contextualSpacing/>
    </w:pPr>
    <w:rPr>
      <w:rFonts w:asciiTheme="majorHAnsi" w:eastAsiaTheme="majorEastAsia" w:hAnsiTheme="majorHAnsi" w:cstheme="majorBidi"/>
      <w:spacing w:val="-10"/>
      <w:kern w:val="28"/>
      <w:sz w:val="56"/>
      <w:szCs w:val="56"/>
    </w:rPr>
  </w:style>
  <w:style w:type="paragraph" w:customStyle="1" w:styleId="Strong1">
    <w:name w:val="Strong1"/>
    <w:qFormat/>
    <w:rPr>
      <w:b/>
      <w:bCs/>
    </w:rPr>
  </w:style>
  <w:style w:type="paragraph" w:styleId="ListParagraph">
    <w:name w:val="List Paragraph"/>
    <w:basedOn w:val="Normal"/>
    <w:uiPriority w:val="1"/>
    <w:qFormat/>
    <w:rsid w:val="00214D61"/>
    <w:pPr>
      <w:ind w:left="720"/>
      <w:contextualSpacing/>
    </w:pPr>
  </w:style>
  <w:style w:type="character" w:styleId="Hyperlink">
    <w:name w:val="Hyperlink"/>
    <w:uiPriority w:val="99"/>
    <w:rsid w:val="00214D61"/>
    <w:rPr>
      <w:color w:val="0000FF"/>
      <w:u w:val="single"/>
    </w:rPr>
  </w:style>
  <w:style w:type="character" w:styleId="FootnoteReference">
    <w:name w:val="footnote reference"/>
    <w:semiHidden/>
    <w:rsid w:val="00214D61"/>
    <w:rPr>
      <w:vertAlign w:val="superscript"/>
    </w:rPr>
  </w:style>
  <w:style w:type="paragraph" w:styleId="FootnoteText">
    <w:name w:val="footnote text"/>
    <w:basedOn w:val="Normal"/>
    <w:link w:val="FootnoteTextChar"/>
    <w:semiHidden/>
    <w:rsid w:val="00214D61"/>
    <w:pPr>
      <w:widowControl w:val="0"/>
      <w:autoSpaceDE w:val="0"/>
      <w:autoSpaceDN w:val="0"/>
      <w:adjustRightInd w:val="0"/>
      <w:spacing w:before="40" w:line="180" w:lineRule="exact"/>
      <w:ind w:left="288" w:hanging="288"/>
    </w:pPr>
    <w:rPr>
      <w:rFonts w:ascii="Courier New" w:hAnsi="Courier New"/>
      <w:i/>
      <w:sz w:val="17"/>
      <w:szCs w:val="24"/>
    </w:rPr>
  </w:style>
  <w:style w:type="character" w:customStyle="1" w:styleId="FootnoteTextChar">
    <w:name w:val="Footnote Text Char"/>
    <w:basedOn w:val="DefaultParagraphFont"/>
    <w:link w:val="FootnoteText"/>
    <w:semiHidden/>
    <w:rsid w:val="00214D61"/>
    <w:rPr>
      <w:rFonts w:ascii="Courier New" w:eastAsia="Times New Roman" w:hAnsi="Courier New" w:cs="Times New Roman"/>
      <w:i/>
      <w:sz w:val="17"/>
      <w:szCs w:val="24"/>
      <w:lang w:val="en-US" w:eastAsia="en-US"/>
    </w:rPr>
  </w:style>
  <w:style w:type="paragraph" w:customStyle="1" w:styleId="VSLevel1">
    <w:name w:val="VS Level 1"/>
    <w:next w:val="VSLevel20"/>
    <w:qFormat/>
    <w:pPr>
      <w:numPr>
        <w:numId w:val="2"/>
      </w:numPr>
      <w:spacing w:before="425" w:after="80"/>
      <w:outlineLvl w:val="0"/>
    </w:pPr>
  </w:style>
  <w:style w:type="paragraph" w:customStyle="1" w:styleId="VSLevel2">
    <w:name w:val="VS Level 2"/>
    <w:next w:val="VSLevel30"/>
    <w:qFormat/>
    <w:pPr>
      <w:numPr>
        <w:ilvl w:val="1"/>
        <w:numId w:val="2"/>
      </w:numPr>
      <w:spacing w:before="283" w:after="120"/>
      <w:outlineLvl w:val="1"/>
    </w:pPr>
  </w:style>
  <w:style w:type="paragraph" w:customStyle="1" w:styleId="VSLevel3">
    <w:name w:val="VS Level 3"/>
    <w:qFormat/>
    <w:pPr>
      <w:keepLines/>
      <w:numPr>
        <w:ilvl w:val="2"/>
        <w:numId w:val="2"/>
      </w:numPr>
      <w:spacing w:before="85" w:after="120"/>
      <w:outlineLvl w:val="2"/>
    </w:pPr>
  </w:style>
  <w:style w:type="paragraph" w:customStyle="1" w:styleId="VSLevel4">
    <w:name w:val="VS Level 4"/>
    <w:qFormat/>
    <w:pPr>
      <w:keepLines/>
      <w:numPr>
        <w:ilvl w:val="3"/>
        <w:numId w:val="2"/>
      </w:numPr>
      <w:spacing w:before="56" w:after="120"/>
      <w:outlineLvl w:val="3"/>
    </w:pPr>
  </w:style>
  <w:style w:type="paragraph" w:customStyle="1" w:styleId="VSLevel5">
    <w:name w:val="VS Level 5"/>
    <w:qFormat/>
    <w:pPr>
      <w:keepLines/>
      <w:numPr>
        <w:ilvl w:val="4"/>
        <w:numId w:val="2"/>
      </w:numPr>
      <w:spacing w:before="85" w:after="120"/>
      <w:outlineLvl w:val="4"/>
    </w:pPr>
  </w:style>
  <w:style w:type="paragraph" w:customStyle="1" w:styleId="VSLevel6">
    <w:name w:val="VS Level 6"/>
    <w:qFormat/>
    <w:pPr>
      <w:keepLines/>
      <w:numPr>
        <w:ilvl w:val="5"/>
        <w:numId w:val="2"/>
      </w:numPr>
      <w:spacing w:before="56" w:after="120"/>
      <w:outlineLvl w:val="5"/>
    </w:pPr>
  </w:style>
  <w:style w:type="paragraph" w:customStyle="1" w:styleId="VSLevel7">
    <w:name w:val="VS Level 7"/>
    <w:qFormat/>
    <w:pPr>
      <w:keepLines/>
      <w:numPr>
        <w:ilvl w:val="6"/>
        <w:numId w:val="2"/>
      </w:numPr>
      <w:spacing w:before="56" w:after="120"/>
      <w:outlineLvl w:val="6"/>
    </w:pPr>
  </w:style>
  <w:style w:type="paragraph" w:customStyle="1" w:styleId="NotUsed">
    <w:name w:val="Not Used"/>
    <w:qFormat/>
    <w:pPr>
      <w:spacing w:before="40" w:after="120"/>
      <w:ind w:left="720"/>
    </w:pPr>
    <w:rPr>
      <w:b/>
      <w:bCs/>
    </w:rPr>
  </w:style>
  <w:style w:type="paragraph" w:customStyle="1" w:styleId="EndofSection">
    <w:name w:val="End of Section"/>
    <w:basedOn w:val="Normal"/>
    <w:qFormat/>
    <w:rsid w:val="00214D61"/>
    <w:pPr>
      <w:widowControl w:val="0"/>
      <w:autoSpaceDE w:val="0"/>
      <w:autoSpaceDN w:val="0"/>
      <w:adjustRightInd w:val="0"/>
      <w:spacing w:before="480"/>
      <w:ind w:left="720"/>
    </w:pPr>
    <w:rPr>
      <w:rFonts w:ascii="Arial Bold" w:hAnsi="Arial Bold"/>
      <w:b/>
      <w:caps/>
      <w:sz w:val="20"/>
    </w:rPr>
  </w:style>
  <w:style w:type="paragraph" w:styleId="Header">
    <w:name w:val="header"/>
    <w:basedOn w:val="Normal"/>
    <w:link w:val="HeaderChar"/>
    <w:uiPriority w:val="99"/>
    <w:rsid w:val="00214D61"/>
    <w:pPr>
      <w:widowControl w:val="0"/>
      <w:autoSpaceDE w:val="0"/>
      <w:autoSpaceDN w:val="0"/>
      <w:adjustRightInd w:val="0"/>
      <w:spacing w:line="240" w:lineRule="atLeast"/>
    </w:pPr>
    <w:rPr>
      <w:rFonts w:ascii="Courier New" w:hAnsi="Courier New"/>
      <w:sz w:val="24"/>
      <w:szCs w:val="24"/>
    </w:rPr>
  </w:style>
  <w:style w:type="character" w:customStyle="1" w:styleId="HeaderChar">
    <w:name w:val="Header Char"/>
    <w:basedOn w:val="DefaultParagraphFont"/>
    <w:link w:val="Header"/>
    <w:uiPriority w:val="99"/>
    <w:rsid w:val="00214D61"/>
    <w:rPr>
      <w:rFonts w:ascii="Courier New" w:eastAsia="Times New Roman" w:hAnsi="Courier New" w:cs="Times New Roman"/>
      <w:sz w:val="24"/>
      <w:szCs w:val="24"/>
      <w:lang w:val="en-US" w:eastAsia="en-US"/>
    </w:rPr>
  </w:style>
  <w:style w:type="paragraph" w:styleId="Footer">
    <w:name w:val="footer"/>
    <w:basedOn w:val="Normal"/>
    <w:link w:val="FooterChar"/>
    <w:rsid w:val="00214D61"/>
    <w:pPr>
      <w:widowControl w:val="0"/>
      <w:autoSpaceDE w:val="0"/>
      <w:autoSpaceDN w:val="0"/>
      <w:adjustRightInd w:val="0"/>
      <w:spacing w:line="240" w:lineRule="atLeast"/>
    </w:pPr>
    <w:rPr>
      <w:rFonts w:ascii="Courier New" w:hAnsi="Courier New"/>
      <w:sz w:val="24"/>
      <w:szCs w:val="24"/>
    </w:rPr>
  </w:style>
  <w:style w:type="character" w:customStyle="1" w:styleId="FooterChar">
    <w:name w:val="Footer Char"/>
    <w:basedOn w:val="DefaultParagraphFont"/>
    <w:link w:val="Footer"/>
    <w:rsid w:val="00214D61"/>
    <w:rPr>
      <w:rFonts w:ascii="Courier New" w:eastAsia="Times New Roman" w:hAnsi="Courier New" w:cs="Times New Roman"/>
      <w:sz w:val="24"/>
      <w:szCs w:val="24"/>
      <w:lang w:val="en-US" w:eastAsia="en-US"/>
    </w:rPr>
  </w:style>
  <w:style w:type="character" w:styleId="CommentReference">
    <w:name w:val="annotation reference"/>
    <w:semiHidden/>
    <w:rsid w:val="00214D61"/>
    <w:rPr>
      <w:sz w:val="16"/>
      <w:szCs w:val="16"/>
    </w:rPr>
  </w:style>
  <w:style w:type="paragraph" w:styleId="CommentText">
    <w:name w:val="annotation text"/>
    <w:basedOn w:val="Normal"/>
    <w:link w:val="CommentTextChar"/>
    <w:rsid w:val="00214D61"/>
    <w:pPr>
      <w:widowControl w:val="0"/>
      <w:autoSpaceDE w:val="0"/>
      <w:autoSpaceDN w:val="0"/>
      <w:adjustRightInd w:val="0"/>
    </w:pPr>
    <w:rPr>
      <w:rFonts w:ascii="Courier New" w:hAnsi="Courier New"/>
      <w:sz w:val="24"/>
      <w:szCs w:val="24"/>
    </w:rPr>
  </w:style>
  <w:style w:type="character" w:customStyle="1" w:styleId="CommentTextChar">
    <w:name w:val="Comment Text Char"/>
    <w:basedOn w:val="DefaultParagraphFont"/>
    <w:link w:val="CommentText"/>
    <w:rsid w:val="00214D61"/>
    <w:rPr>
      <w:rFonts w:ascii="Courier New" w:eastAsia="Times New Roman" w:hAnsi="Courier New" w:cs="Times New Roman"/>
      <w:sz w:val="24"/>
      <w:szCs w:val="24"/>
      <w:lang w:val="en-US" w:eastAsia="en-US"/>
    </w:rPr>
  </w:style>
  <w:style w:type="paragraph" w:styleId="CommentSubject">
    <w:name w:val="annotation subject"/>
    <w:basedOn w:val="CommentText"/>
    <w:next w:val="CommentText"/>
    <w:link w:val="CommentSubjectChar"/>
    <w:uiPriority w:val="99"/>
    <w:semiHidden/>
    <w:unhideWhenUsed/>
    <w:rsid w:val="00214D61"/>
    <w:rPr>
      <w:b/>
      <w:bCs/>
    </w:rPr>
  </w:style>
  <w:style w:type="character" w:customStyle="1" w:styleId="CommentSubjectChar">
    <w:name w:val="Comment Subject Char"/>
    <w:basedOn w:val="CommentTextChar"/>
    <w:link w:val="CommentSubject"/>
    <w:uiPriority w:val="99"/>
    <w:semiHidden/>
    <w:rsid w:val="00214D61"/>
    <w:rPr>
      <w:rFonts w:ascii="Courier New" w:eastAsia="Times New Roman" w:hAnsi="Courier New" w:cs="Times New Roman"/>
      <w:b/>
      <w:bCs/>
      <w:sz w:val="24"/>
      <w:szCs w:val="24"/>
      <w:lang w:val="en-US" w:eastAsia="en-US"/>
    </w:rPr>
  </w:style>
  <w:style w:type="paragraph" w:customStyle="1" w:styleId="SPECNOTE">
    <w:name w:val="SPEC NOTE"/>
    <w:basedOn w:val="Normal"/>
    <w:qFormat/>
    <w:rsid w:val="00214D61"/>
    <w:pPr>
      <w:keepNext/>
      <w:keepLines/>
      <w:widowControl w:val="0"/>
      <w:pBdr>
        <w:top w:val="double" w:sz="12" w:space="1" w:color="0000FF"/>
        <w:left w:val="double" w:sz="12" w:space="4" w:color="0000FF"/>
        <w:bottom w:val="double" w:sz="12" w:space="1" w:color="0000FF"/>
        <w:right w:val="double" w:sz="12" w:space="4" w:color="0000FF"/>
      </w:pBdr>
      <w:spacing w:before="240"/>
    </w:pPr>
    <w:rPr>
      <w:bCs/>
      <w:i/>
      <w:iCs/>
      <w:color w:val="0000FF"/>
      <w:sz w:val="20"/>
      <w:szCs w:val="24"/>
      <w14:ligatures w14:val="standardContextual"/>
    </w:rPr>
  </w:style>
  <w:style w:type="paragraph" w:customStyle="1" w:styleId="VSLevel10">
    <w:name w:val="VS_Level1"/>
    <w:basedOn w:val="Normal"/>
    <w:next w:val="VSLevel20"/>
    <w:qFormat/>
    <w:rsid w:val="00214D61"/>
    <w:pPr>
      <w:keepNext/>
      <w:numPr>
        <w:numId w:val="30"/>
      </w:numPr>
      <w:suppressAutoHyphens/>
      <w:spacing w:before="240"/>
      <w:outlineLvl w:val="0"/>
    </w:pPr>
    <w:rPr>
      <w:rFonts w:ascii="Arial Bold" w:hAnsi="Arial Bold"/>
      <w:b/>
      <w:caps/>
      <w:sz w:val="20"/>
    </w:rPr>
  </w:style>
  <w:style w:type="paragraph" w:customStyle="1" w:styleId="VSLevel20">
    <w:name w:val="VS_Level2"/>
    <w:basedOn w:val="Normal"/>
    <w:next w:val="VSLevel30"/>
    <w:qFormat/>
    <w:rsid w:val="00214D61"/>
    <w:pPr>
      <w:keepNext/>
      <w:numPr>
        <w:ilvl w:val="1"/>
        <w:numId w:val="30"/>
      </w:numPr>
      <w:suppressAutoHyphens/>
      <w:spacing w:before="240"/>
      <w:outlineLvl w:val="1"/>
    </w:pPr>
    <w:rPr>
      <w:rFonts w:ascii="Arial Bold" w:hAnsi="Arial Bold"/>
      <w:b/>
      <w:caps/>
      <w:sz w:val="20"/>
    </w:rPr>
  </w:style>
  <w:style w:type="paragraph" w:customStyle="1" w:styleId="VSLevel30">
    <w:name w:val="VS_Level3"/>
    <w:basedOn w:val="Normal"/>
    <w:qFormat/>
    <w:rsid w:val="00214D61"/>
    <w:pPr>
      <w:keepLines/>
      <w:numPr>
        <w:ilvl w:val="2"/>
        <w:numId w:val="30"/>
      </w:numPr>
      <w:suppressAutoHyphens/>
      <w:spacing w:before="120"/>
      <w:outlineLvl w:val="2"/>
    </w:pPr>
    <w:rPr>
      <w:sz w:val="20"/>
    </w:rPr>
  </w:style>
  <w:style w:type="paragraph" w:customStyle="1" w:styleId="VSLevel40">
    <w:name w:val="VS_Level4"/>
    <w:basedOn w:val="Normal"/>
    <w:qFormat/>
    <w:rsid w:val="00214D61"/>
    <w:pPr>
      <w:keepLines/>
      <w:numPr>
        <w:ilvl w:val="3"/>
        <w:numId w:val="30"/>
      </w:numPr>
      <w:suppressAutoHyphens/>
      <w:spacing w:before="120"/>
      <w:outlineLvl w:val="3"/>
    </w:pPr>
    <w:rPr>
      <w:sz w:val="20"/>
    </w:rPr>
  </w:style>
  <w:style w:type="paragraph" w:customStyle="1" w:styleId="VSLevel50">
    <w:name w:val="VS_Level5"/>
    <w:basedOn w:val="Normal"/>
    <w:qFormat/>
    <w:rsid w:val="00214D61"/>
    <w:pPr>
      <w:keepLines/>
      <w:numPr>
        <w:ilvl w:val="4"/>
        <w:numId w:val="30"/>
      </w:numPr>
      <w:suppressAutoHyphens/>
      <w:spacing w:before="120"/>
      <w:outlineLvl w:val="4"/>
    </w:pPr>
    <w:rPr>
      <w:sz w:val="20"/>
    </w:rPr>
  </w:style>
  <w:style w:type="paragraph" w:customStyle="1" w:styleId="VSLevel60">
    <w:name w:val="VS_Level6"/>
    <w:basedOn w:val="Normal"/>
    <w:qFormat/>
    <w:rsid w:val="00214D61"/>
    <w:pPr>
      <w:keepLines/>
      <w:numPr>
        <w:ilvl w:val="5"/>
        <w:numId w:val="30"/>
      </w:numPr>
      <w:spacing w:before="120"/>
      <w:outlineLvl w:val="5"/>
    </w:pPr>
    <w:rPr>
      <w:sz w:val="20"/>
    </w:rPr>
  </w:style>
  <w:style w:type="paragraph" w:customStyle="1" w:styleId="VSSectionEnd">
    <w:name w:val="VS_Section_End"/>
    <w:basedOn w:val="Normal"/>
    <w:qFormat/>
    <w:rsid w:val="00214D61"/>
    <w:pPr>
      <w:suppressAutoHyphens/>
      <w:spacing w:before="480"/>
      <w:jc w:val="center"/>
    </w:pPr>
  </w:style>
  <w:style w:type="character" w:customStyle="1" w:styleId="Heading1Char">
    <w:name w:val="Heading 1 Char"/>
    <w:basedOn w:val="DefaultParagraphFont"/>
    <w:link w:val="Heading1"/>
    <w:uiPriority w:val="9"/>
    <w:rsid w:val="00214D61"/>
    <w:rPr>
      <w:rFonts w:asciiTheme="majorHAnsi" w:eastAsiaTheme="majorEastAsia" w:hAnsiTheme="majorHAnsi" w:cstheme="majorBidi"/>
      <w:color w:val="0F4761" w:themeColor="accent1" w:themeShade="BF"/>
      <w:sz w:val="40"/>
      <w:szCs w:val="40"/>
      <w:lang w:val="en-US" w:eastAsia="en-US"/>
    </w:rPr>
  </w:style>
  <w:style w:type="character" w:customStyle="1" w:styleId="Heading2Char">
    <w:name w:val="Heading 2 Char"/>
    <w:basedOn w:val="DefaultParagraphFont"/>
    <w:link w:val="Heading2"/>
    <w:rsid w:val="00214D61"/>
    <w:rPr>
      <w:rFonts w:asciiTheme="majorHAnsi" w:eastAsiaTheme="majorEastAsia" w:hAnsiTheme="majorHAnsi" w:cstheme="majorBidi"/>
      <w:color w:val="0F4761" w:themeColor="accent1" w:themeShade="BF"/>
      <w:sz w:val="32"/>
      <w:szCs w:val="32"/>
      <w:lang w:val="en-US" w:eastAsia="en-US"/>
    </w:rPr>
  </w:style>
  <w:style w:type="character" w:customStyle="1" w:styleId="Heading3Char">
    <w:name w:val="Heading 3 Char"/>
    <w:basedOn w:val="DefaultParagraphFont"/>
    <w:link w:val="Heading3"/>
    <w:rsid w:val="00214D61"/>
    <w:rPr>
      <w:rFonts w:eastAsiaTheme="majorEastAsia" w:cstheme="majorBidi"/>
      <w:color w:val="0F4761" w:themeColor="accent1" w:themeShade="BF"/>
      <w:sz w:val="28"/>
      <w:szCs w:val="28"/>
      <w:lang w:val="en-US" w:eastAsia="en-US"/>
    </w:rPr>
  </w:style>
  <w:style w:type="character" w:customStyle="1" w:styleId="Heading4Char">
    <w:name w:val="Heading 4 Char"/>
    <w:basedOn w:val="DefaultParagraphFont"/>
    <w:link w:val="Heading4"/>
    <w:rsid w:val="00214D61"/>
    <w:rPr>
      <w:rFonts w:eastAsiaTheme="majorEastAsia" w:cstheme="majorBidi"/>
      <w:i/>
      <w:iCs/>
      <w:color w:val="0F4761" w:themeColor="accent1" w:themeShade="BF"/>
      <w:sz w:val="22"/>
      <w:lang w:val="en-US" w:eastAsia="en-US"/>
    </w:rPr>
  </w:style>
  <w:style w:type="character" w:customStyle="1" w:styleId="Heading5Char">
    <w:name w:val="Heading 5 Char"/>
    <w:basedOn w:val="DefaultParagraphFont"/>
    <w:link w:val="Heading5"/>
    <w:rsid w:val="00214D61"/>
    <w:rPr>
      <w:rFonts w:eastAsiaTheme="majorEastAsia" w:cstheme="majorBidi"/>
      <w:color w:val="0F4761" w:themeColor="accent1" w:themeShade="BF"/>
      <w:sz w:val="22"/>
      <w:lang w:val="en-US" w:eastAsia="en-US"/>
    </w:rPr>
  </w:style>
  <w:style w:type="character" w:customStyle="1" w:styleId="Heading6Char">
    <w:name w:val="Heading 6 Char"/>
    <w:basedOn w:val="DefaultParagraphFont"/>
    <w:link w:val="Heading6"/>
    <w:rsid w:val="00214D61"/>
    <w:rPr>
      <w:rFonts w:eastAsiaTheme="majorEastAsia" w:cstheme="majorBidi"/>
      <w:i/>
      <w:iCs/>
      <w:color w:val="595959" w:themeColor="text1" w:themeTint="A6"/>
      <w:sz w:val="22"/>
      <w:lang w:val="en-US" w:eastAsia="en-US"/>
    </w:rPr>
  </w:style>
  <w:style w:type="character" w:customStyle="1" w:styleId="Heading7Char">
    <w:name w:val="Heading 7 Char"/>
    <w:basedOn w:val="DefaultParagraphFont"/>
    <w:link w:val="Heading7"/>
    <w:rsid w:val="00214D61"/>
    <w:rPr>
      <w:rFonts w:eastAsiaTheme="majorEastAsia" w:cstheme="majorBidi"/>
      <w:color w:val="595959" w:themeColor="text1" w:themeTint="A6"/>
      <w:sz w:val="22"/>
      <w:lang w:val="en-US" w:eastAsia="en-US"/>
    </w:rPr>
  </w:style>
  <w:style w:type="character" w:customStyle="1" w:styleId="Heading8Char">
    <w:name w:val="Heading 8 Char"/>
    <w:basedOn w:val="DefaultParagraphFont"/>
    <w:link w:val="Heading8"/>
    <w:rsid w:val="00214D61"/>
    <w:rPr>
      <w:rFonts w:eastAsiaTheme="majorEastAsia" w:cstheme="majorBidi"/>
      <w:i/>
      <w:iCs/>
      <w:color w:val="272727" w:themeColor="text1" w:themeTint="D8"/>
      <w:sz w:val="22"/>
      <w:lang w:val="en-US" w:eastAsia="en-US"/>
    </w:rPr>
  </w:style>
  <w:style w:type="character" w:customStyle="1" w:styleId="Heading9Char">
    <w:name w:val="Heading 9 Char"/>
    <w:basedOn w:val="DefaultParagraphFont"/>
    <w:link w:val="Heading9"/>
    <w:rsid w:val="00214D61"/>
    <w:rPr>
      <w:rFonts w:eastAsiaTheme="majorEastAsia" w:cstheme="majorBidi"/>
      <w:color w:val="272727" w:themeColor="text1" w:themeTint="D8"/>
      <w:sz w:val="22"/>
      <w:lang w:val="en-US" w:eastAsia="en-US"/>
    </w:rPr>
  </w:style>
  <w:style w:type="character" w:customStyle="1" w:styleId="TitleChar">
    <w:name w:val="Title Char"/>
    <w:basedOn w:val="DefaultParagraphFont"/>
    <w:link w:val="Title"/>
    <w:uiPriority w:val="10"/>
    <w:rsid w:val="00214D61"/>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rsid w:val="00214D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4D61"/>
    <w:rPr>
      <w:rFonts w:eastAsiaTheme="majorEastAsia" w:cstheme="majorBidi"/>
      <w:color w:val="595959" w:themeColor="text1" w:themeTint="A6"/>
      <w:spacing w:val="15"/>
      <w:sz w:val="28"/>
      <w:szCs w:val="28"/>
      <w:lang w:val="en-US" w:eastAsia="en-US"/>
    </w:rPr>
  </w:style>
  <w:style w:type="character" w:styleId="IntenseEmphasis">
    <w:name w:val="Intense Emphasis"/>
    <w:basedOn w:val="DefaultParagraphFont"/>
    <w:uiPriority w:val="21"/>
    <w:rsid w:val="00214D61"/>
    <w:rPr>
      <w:i/>
      <w:iCs/>
      <w:color w:val="156082" w:themeColor="accent1"/>
    </w:rPr>
  </w:style>
  <w:style w:type="character" w:styleId="BookTitle">
    <w:name w:val="Book Title"/>
    <w:basedOn w:val="DefaultParagraphFont"/>
    <w:uiPriority w:val="33"/>
    <w:rsid w:val="00214D61"/>
    <w:rPr>
      <w:b/>
      <w:bCs/>
      <w:i/>
      <w:iCs/>
      <w:spacing w:val="5"/>
    </w:rPr>
  </w:style>
  <w:style w:type="paragraph" w:styleId="IntenseQuote">
    <w:name w:val="Intense Quote"/>
    <w:basedOn w:val="Normal"/>
    <w:next w:val="Normal"/>
    <w:link w:val="IntenseQuoteChar"/>
    <w:uiPriority w:val="30"/>
    <w:rsid w:val="00214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4D61"/>
    <w:rPr>
      <w:rFonts w:eastAsia="Times New Roman" w:cs="Times New Roman"/>
      <w:i/>
      <w:iCs/>
      <w:color w:val="0F4761" w:themeColor="accent1" w:themeShade="BF"/>
      <w:sz w:val="22"/>
      <w:lang w:val="en-US" w:eastAsia="en-US"/>
    </w:rPr>
  </w:style>
  <w:style w:type="character" w:styleId="IntenseReference">
    <w:name w:val="Intense Reference"/>
    <w:basedOn w:val="DefaultParagraphFont"/>
    <w:uiPriority w:val="32"/>
    <w:rsid w:val="00214D61"/>
    <w:rPr>
      <w:b/>
      <w:bCs/>
      <w:smallCaps/>
      <w:color w:val="0F4761" w:themeColor="accent1" w:themeShade="BF"/>
      <w:spacing w:val="5"/>
    </w:rPr>
  </w:style>
  <w:style w:type="paragraph" w:customStyle="1" w:styleId="VSSection">
    <w:name w:val="VS_Section"/>
    <w:basedOn w:val="Normal"/>
    <w:next w:val="Normal"/>
    <w:link w:val="VSSectionChar"/>
    <w:rsid w:val="00214D61"/>
    <w:pPr>
      <w:keepNext/>
      <w:suppressAutoHyphens/>
      <w:spacing w:before="240"/>
      <w:jc w:val="center"/>
    </w:pPr>
  </w:style>
  <w:style w:type="paragraph" w:customStyle="1" w:styleId="VSNumber">
    <w:name w:val="VS_Number"/>
    <w:basedOn w:val="Normal"/>
    <w:next w:val="Normal"/>
    <w:link w:val="VSNumberChar"/>
    <w:rsid w:val="00214D61"/>
    <w:pPr>
      <w:keepNext/>
      <w:suppressAutoHyphens/>
      <w:jc w:val="center"/>
    </w:pPr>
  </w:style>
  <w:style w:type="character" w:customStyle="1" w:styleId="VSSectionChar">
    <w:name w:val="VS_Section Char"/>
    <w:link w:val="VSSection"/>
    <w:rsid w:val="00214D61"/>
    <w:rPr>
      <w:rFonts w:eastAsia="Times New Roman" w:cs="Times New Roman"/>
      <w:sz w:val="22"/>
      <w:lang w:val="en-US" w:eastAsia="en-US"/>
    </w:rPr>
  </w:style>
  <w:style w:type="character" w:customStyle="1" w:styleId="VSNumberChar">
    <w:name w:val="VS_Number Char"/>
    <w:link w:val="VSNumber"/>
    <w:rsid w:val="00214D61"/>
    <w:rPr>
      <w:rFonts w:eastAsia="Times New Roman" w:cs="Times New Roman"/>
      <w:sz w:val="22"/>
      <w:lang w:val="en-US" w:eastAsia="en-US"/>
    </w:rPr>
  </w:style>
  <w:style w:type="table" w:styleId="TableGrid">
    <w:name w:val="Table Grid"/>
    <w:basedOn w:val="TableNormal"/>
    <w:rsid w:val="00214D61"/>
    <w:rPr>
      <w:rFonts w:ascii="Times New Roman" w:eastAsia="Times New Roman" w:hAnsi="Times New Roman"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214D61"/>
    <w:pPr>
      <w:widowControl w:val="0"/>
      <w:numPr>
        <w:numId w:val="16"/>
      </w:numPr>
      <w:tabs>
        <w:tab w:val="left" w:pos="1008"/>
      </w:tabs>
      <w:autoSpaceDE w:val="0"/>
      <w:autoSpaceDN w:val="0"/>
      <w:adjustRightInd w:val="0"/>
      <w:ind w:left="1008" w:right="432" w:hanging="504"/>
    </w:pPr>
    <w:rPr>
      <w:rFonts w:ascii="Courier New" w:hAnsi="Courier New"/>
      <w:sz w:val="24"/>
      <w:szCs w:val="24"/>
    </w:rPr>
  </w:style>
  <w:style w:type="paragraph" w:styleId="ListNumber3">
    <w:name w:val="List Number 3"/>
    <w:aliases w:val="Exec Summ 1"/>
    <w:basedOn w:val="Normal"/>
    <w:next w:val="Normal"/>
    <w:rsid w:val="00214D61"/>
    <w:pPr>
      <w:widowControl w:val="0"/>
      <w:numPr>
        <w:numId w:val="22"/>
      </w:numPr>
      <w:tabs>
        <w:tab w:val="left" w:pos="720"/>
      </w:tabs>
      <w:autoSpaceDE w:val="0"/>
      <w:autoSpaceDN w:val="0"/>
      <w:adjustRightInd w:val="0"/>
      <w:spacing w:before="120" w:after="120"/>
      <w:ind w:left="720" w:hanging="720"/>
    </w:pPr>
    <w:rPr>
      <w:rFonts w:ascii="Arial Bold" w:hAnsi="Arial Bold"/>
      <w:b/>
      <w:sz w:val="24"/>
      <w:szCs w:val="24"/>
    </w:rPr>
  </w:style>
  <w:style w:type="paragraph" w:styleId="ListNumber4">
    <w:name w:val="List Number 4"/>
    <w:basedOn w:val="Normal"/>
    <w:rsid w:val="00214D61"/>
    <w:pPr>
      <w:widowControl w:val="0"/>
      <w:autoSpaceDE w:val="0"/>
      <w:autoSpaceDN w:val="0"/>
      <w:adjustRightInd w:val="0"/>
      <w:ind w:left="2880" w:right="2160" w:hanging="720"/>
    </w:pPr>
    <w:rPr>
      <w:rFonts w:ascii="Courier New" w:hAnsi="Courier New"/>
      <w:sz w:val="24"/>
      <w:szCs w:val="24"/>
    </w:rPr>
  </w:style>
  <w:style w:type="paragraph" w:styleId="ListNumber">
    <w:name w:val="List Number"/>
    <w:basedOn w:val="Normal"/>
    <w:rsid w:val="00214D61"/>
    <w:pPr>
      <w:widowControl w:val="0"/>
      <w:numPr>
        <w:numId w:val="15"/>
      </w:numPr>
      <w:autoSpaceDE w:val="0"/>
      <w:autoSpaceDN w:val="0"/>
      <w:adjustRightInd w:val="0"/>
      <w:spacing w:after="40"/>
    </w:pPr>
    <w:rPr>
      <w:rFonts w:ascii="Courier New" w:hAnsi="Courier New"/>
      <w:sz w:val="24"/>
      <w:szCs w:val="24"/>
    </w:rPr>
  </w:style>
  <w:style w:type="paragraph" w:styleId="TOC5">
    <w:name w:val="toc 5"/>
    <w:basedOn w:val="Normal"/>
    <w:next w:val="Normal"/>
    <w:autoRedefine/>
    <w:semiHidden/>
    <w:rsid w:val="00214D61"/>
    <w:pPr>
      <w:widowControl w:val="0"/>
      <w:autoSpaceDE w:val="0"/>
      <w:autoSpaceDN w:val="0"/>
      <w:adjustRightInd w:val="0"/>
      <w:ind w:left="880"/>
    </w:pPr>
    <w:rPr>
      <w:rFonts w:ascii="Courier New" w:hAnsi="Courier New"/>
      <w:sz w:val="24"/>
      <w:szCs w:val="24"/>
    </w:rPr>
  </w:style>
  <w:style w:type="paragraph" w:styleId="ListBullet">
    <w:name w:val="List Bullet"/>
    <w:basedOn w:val="ListBullet2"/>
    <w:rsid w:val="00214D61"/>
    <w:pPr>
      <w:numPr>
        <w:numId w:val="20"/>
      </w:numPr>
      <w:tabs>
        <w:tab w:val="clear" w:pos="792"/>
        <w:tab w:val="left" w:pos="504"/>
      </w:tabs>
      <w:ind w:left="504" w:right="0" w:hanging="504"/>
    </w:pPr>
  </w:style>
  <w:style w:type="paragraph" w:styleId="ListBullet2">
    <w:name w:val="List Bullet 2"/>
    <w:basedOn w:val="Normal"/>
    <w:rsid w:val="00214D61"/>
    <w:pPr>
      <w:widowControl w:val="0"/>
      <w:numPr>
        <w:numId w:val="19"/>
      </w:numPr>
      <w:tabs>
        <w:tab w:val="left" w:pos="792"/>
      </w:tabs>
      <w:autoSpaceDE w:val="0"/>
      <w:autoSpaceDN w:val="0"/>
      <w:adjustRightInd w:val="0"/>
      <w:ind w:left="792" w:right="504" w:hanging="288"/>
    </w:pPr>
    <w:rPr>
      <w:rFonts w:ascii="Courier New" w:hAnsi="Courier New"/>
      <w:sz w:val="24"/>
      <w:szCs w:val="24"/>
    </w:rPr>
  </w:style>
  <w:style w:type="paragraph" w:styleId="BodyText">
    <w:name w:val="Body Text"/>
    <w:basedOn w:val="Normal"/>
    <w:link w:val="BodyTextChar"/>
    <w:rsid w:val="00214D61"/>
    <w:pPr>
      <w:widowControl w:val="0"/>
      <w:autoSpaceDE w:val="0"/>
      <w:autoSpaceDN w:val="0"/>
      <w:adjustRightInd w:val="0"/>
    </w:pPr>
    <w:rPr>
      <w:rFonts w:ascii="Courier New" w:hAnsi="Courier New"/>
      <w:sz w:val="24"/>
      <w:szCs w:val="24"/>
    </w:rPr>
  </w:style>
  <w:style w:type="character" w:customStyle="1" w:styleId="BodyTextChar">
    <w:name w:val="Body Text Char"/>
    <w:basedOn w:val="DefaultParagraphFont"/>
    <w:link w:val="BodyText"/>
    <w:rsid w:val="00214D61"/>
    <w:rPr>
      <w:rFonts w:ascii="Courier New" w:eastAsia="Times New Roman" w:hAnsi="Courier New" w:cs="Times New Roman"/>
      <w:sz w:val="24"/>
      <w:szCs w:val="24"/>
      <w:lang w:val="en-US" w:eastAsia="en-US"/>
    </w:rPr>
  </w:style>
  <w:style w:type="paragraph" w:styleId="Caption">
    <w:name w:val="caption"/>
    <w:basedOn w:val="Normal"/>
    <w:next w:val="Normal"/>
    <w:rsid w:val="00214D61"/>
    <w:pPr>
      <w:keepNext/>
      <w:widowControl w:val="0"/>
      <w:tabs>
        <w:tab w:val="left" w:pos="936"/>
      </w:tabs>
      <w:autoSpaceDE w:val="0"/>
      <w:autoSpaceDN w:val="0"/>
      <w:adjustRightInd w:val="0"/>
      <w:spacing w:after="240"/>
      <w:ind w:left="936" w:hanging="936"/>
    </w:pPr>
    <w:rPr>
      <w:rFonts w:ascii="Arial Bold" w:hAnsi="Arial Bold"/>
      <w:b/>
      <w:sz w:val="24"/>
      <w:szCs w:val="24"/>
    </w:rPr>
  </w:style>
  <w:style w:type="paragraph" w:styleId="ListBullet3">
    <w:name w:val="List Bullet 3"/>
    <w:basedOn w:val="Normal"/>
    <w:rsid w:val="00214D61"/>
    <w:pPr>
      <w:widowControl w:val="0"/>
      <w:numPr>
        <w:numId w:val="13"/>
      </w:numPr>
      <w:tabs>
        <w:tab w:val="left" w:pos="1080"/>
      </w:tabs>
      <w:autoSpaceDE w:val="0"/>
      <w:autoSpaceDN w:val="0"/>
      <w:adjustRightInd w:val="0"/>
      <w:ind w:left="1080" w:right="720" w:hanging="288"/>
    </w:pPr>
    <w:rPr>
      <w:rFonts w:ascii="Courier New" w:hAnsi="Courier New"/>
      <w:sz w:val="24"/>
      <w:szCs w:val="24"/>
    </w:rPr>
  </w:style>
  <w:style w:type="paragraph" w:styleId="TableofFigures">
    <w:name w:val="table of figures"/>
    <w:basedOn w:val="Normal"/>
    <w:next w:val="Normal"/>
    <w:uiPriority w:val="99"/>
    <w:rsid w:val="00214D61"/>
    <w:pPr>
      <w:widowControl w:val="0"/>
      <w:tabs>
        <w:tab w:val="left" w:pos="1080"/>
        <w:tab w:val="right" w:leader="dot" w:pos="10296"/>
      </w:tabs>
      <w:autoSpaceDE w:val="0"/>
      <w:autoSpaceDN w:val="0"/>
      <w:adjustRightInd w:val="0"/>
      <w:spacing w:after="40"/>
      <w:ind w:left="1080" w:right="720" w:hanging="1080"/>
    </w:pPr>
    <w:rPr>
      <w:rFonts w:ascii="Courier New" w:hAnsi="Courier New"/>
      <w:sz w:val="24"/>
      <w:szCs w:val="24"/>
    </w:rPr>
  </w:style>
  <w:style w:type="paragraph" w:styleId="BodyTextIndent">
    <w:name w:val="Body Text Indent"/>
    <w:basedOn w:val="Normal"/>
    <w:link w:val="BodyTextIndentChar"/>
    <w:rsid w:val="00214D61"/>
    <w:pPr>
      <w:widowControl w:val="0"/>
      <w:autoSpaceDE w:val="0"/>
      <w:autoSpaceDN w:val="0"/>
      <w:adjustRightInd w:val="0"/>
      <w:ind w:left="288"/>
    </w:pPr>
    <w:rPr>
      <w:rFonts w:ascii="Courier New" w:hAnsi="Courier New"/>
      <w:sz w:val="24"/>
      <w:szCs w:val="24"/>
    </w:rPr>
  </w:style>
  <w:style w:type="character" w:customStyle="1" w:styleId="BodyTextIndentChar">
    <w:name w:val="Body Text Indent Char"/>
    <w:basedOn w:val="DefaultParagraphFont"/>
    <w:link w:val="BodyTextIndent"/>
    <w:rsid w:val="00214D61"/>
    <w:rPr>
      <w:rFonts w:ascii="Courier New" w:eastAsia="Times New Roman" w:hAnsi="Courier New" w:cs="Times New Roman"/>
      <w:sz w:val="24"/>
      <w:szCs w:val="24"/>
      <w:lang w:val="en-US" w:eastAsia="en-US"/>
    </w:rPr>
  </w:style>
  <w:style w:type="paragraph" w:styleId="TOC6">
    <w:name w:val="toc 6"/>
    <w:basedOn w:val="Normal"/>
    <w:next w:val="Normal"/>
    <w:autoRedefine/>
    <w:semiHidden/>
    <w:rsid w:val="00214D61"/>
    <w:pPr>
      <w:widowControl w:val="0"/>
      <w:autoSpaceDE w:val="0"/>
      <w:autoSpaceDN w:val="0"/>
      <w:adjustRightInd w:val="0"/>
      <w:ind w:left="1100"/>
    </w:pPr>
    <w:rPr>
      <w:rFonts w:ascii="Courier New" w:hAnsi="Courier New"/>
      <w:sz w:val="24"/>
      <w:szCs w:val="24"/>
    </w:rPr>
  </w:style>
  <w:style w:type="paragraph" w:styleId="ListContinue">
    <w:name w:val="List Continue"/>
    <w:basedOn w:val="Normal"/>
    <w:rsid w:val="00214D61"/>
    <w:pPr>
      <w:widowControl w:val="0"/>
      <w:autoSpaceDE w:val="0"/>
      <w:autoSpaceDN w:val="0"/>
      <w:adjustRightInd w:val="0"/>
      <w:spacing w:after="120"/>
      <w:ind w:left="283"/>
    </w:pPr>
    <w:rPr>
      <w:rFonts w:ascii="Courier New" w:hAnsi="Courier New"/>
      <w:sz w:val="24"/>
      <w:szCs w:val="24"/>
    </w:rPr>
  </w:style>
  <w:style w:type="paragraph" w:styleId="ListBullet5">
    <w:name w:val="List Bullet 5"/>
    <w:basedOn w:val="Normal"/>
    <w:rsid w:val="00214D61"/>
    <w:pPr>
      <w:widowControl w:val="0"/>
      <w:autoSpaceDE w:val="0"/>
      <w:autoSpaceDN w:val="0"/>
      <w:adjustRightInd w:val="0"/>
      <w:ind w:left="2520" w:right="1440" w:hanging="360"/>
    </w:pPr>
    <w:rPr>
      <w:rFonts w:ascii="Courier New" w:hAnsi="Courier New"/>
      <w:sz w:val="24"/>
      <w:szCs w:val="24"/>
    </w:rPr>
  </w:style>
  <w:style w:type="paragraph" w:styleId="Index1">
    <w:name w:val="index 1"/>
    <w:basedOn w:val="Normal"/>
    <w:next w:val="Normal"/>
    <w:semiHidden/>
    <w:rsid w:val="00214D61"/>
    <w:pPr>
      <w:widowControl w:val="0"/>
      <w:tabs>
        <w:tab w:val="right" w:leader="dot" w:pos="9360"/>
      </w:tabs>
      <w:autoSpaceDE w:val="0"/>
      <w:autoSpaceDN w:val="0"/>
      <w:adjustRightInd w:val="0"/>
      <w:ind w:left="220" w:hanging="220"/>
    </w:pPr>
    <w:rPr>
      <w:rFonts w:ascii="Courier New" w:hAnsi="Courier New"/>
      <w:sz w:val="24"/>
      <w:szCs w:val="24"/>
    </w:rPr>
  </w:style>
  <w:style w:type="paragraph" w:styleId="TOC7">
    <w:name w:val="toc 7"/>
    <w:basedOn w:val="Normal"/>
    <w:next w:val="Normal"/>
    <w:autoRedefine/>
    <w:semiHidden/>
    <w:rsid w:val="00214D61"/>
    <w:pPr>
      <w:widowControl w:val="0"/>
      <w:autoSpaceDE w:val="0"/>
      <w:autoSpaceDN w:val="0"/>
      <w:adjustRightInd w:val="0"/>
      <w:ind w:left="1320"/>
    </w:pPr>
    <w:rPr>
      <w:rFonts w:ascii="Courier New" w:hAnsi="Courier New"/>
      <w:sz w:val="24"/>
      <w:szCs w:val="24"/>
    </w:rPr>
  </w:style>
  <w:style w:type="paragraph" w:styleId="TOC8">
    <w:name w:val="toc 8"/>
    <w:basedOn w:val="Normal"/>
    <w:next w:val="Normal"/>
    <w:autoRedefine/>
    <w:semiHidden/>
    <w:rsid w:val="00214D61"/>
    <w:pPr>
      <w:widowControl w:val="0"/>
      <w:autoSpaceDE w:val="0"/>
      <w:autoSpaceDN w:val="0"/>
      <w:adjustRightInd w:val="0"/>
      <w:ind w:left="1540"/>
    </w:pPr>
    <w:rPr>
      <w:rFonts w:ascii="Courier New" w:hAnsi="Courier New"/>
      <w:sz w:val="24"/>
      <w:szCs w:val="24"/>
    </w:rPr>
  </w:style>
  <w:style w:type="paragraph" w:styleId="TOC9">
    <w:name w:val="toc 9"/>
    <w:basedOn w:val="Normal"/>
    <w:next w:val="Normal"/>
    <w:autoRedefine/>
    <w:semiHidden/>
    <w:rsid w:val="00214D61"/>
    <w:pPr>
      <w:widowControl w:val="0"/>
      <w:autoSpaceDE w:val="0"/>
      <w:autoSpaceDN w:val="0"/>
      <w:adjustRightInd w:val="0"/>
      <w:ind w:left="1760"/>
    </w:pPr>
    <w:rPr>
      <w:rFonts w:ascii="Courier New" w:hAnsi="Courier New"/>
      <w:sz w:val="24"/>
      <w:szCs w:val="24"/>
    </w:rPr>
  </w:style>
  <w:style w:type="paragraph" w:styleId="BodyText2">
    <w:name w:val="Body Text 2"/>
    <w:basedOn w:val="Normal"/>
    <w:link w:val="BodyText2Char"/>
    <w:rsid w:val="00214D61"/>
    <w:pPr>
      <w:widowControl w:val="0"/>
      <w:autoSpaceDE w:val="0"/>
      <w:autoSpaceDN w:val="0"/>
      <w:adjustRightInd w:val="0"/>
    </w:pPr>
    <w:rPr>
      <w:rFonts w:ascii="Courier New" w:hAnsi="Courier New"/>
      <w:sz w:val="24"/>
      <w:szCs w:val="24"/>
    </w:rPr>
  </w:style>
  <w:style w:type="character" w:customStyle="1" w:styleId="BodyText2Char">
    <w:name w:val="Body Text 2 Char"/>
    <w:basedOn w:val="DefaultParagraphFont"/>
    <w:link w:val="BodyText2"/>
    <w:rsid w:val="00214D61"/>
    <w:rPr>
      <w:rFonts w:ascii="Courier New" w:eastAsia="Times New Roman" w:hAnsi="Courier New" w:cs="Times New Roman"/>
      <w:sz w:val="24"/>
      <w:szCs w:val="24"/>
      <w:lang w:val="en-US" w:eastAsia="en-US"/>
    </w:rPr>
  </w:style>
  <w:style w:type="paragraph" w:styleId="ListBullet4">
    <w:name w:val="List Bullet 4"/>
    <w:basedOn w:val="Normal"/>
    <w:autoRedefine/>
    <w:rsid w:val="00214D61"/>
    <w:pPr>
      <w:widowControl w:val="0"/>
      <w:numPr>
        <w:numId w:val="14"/>
      </w:numPr>
      <w:autoSpaceDE w:val="0"/>
      <w:autoSpaceDN w:val="0"/>
      <w:adjustRightInd w:val="0"/>
      <w:spacing w:line="240" w:lineRule="atLeast"/>
    </w:pPr>
    <w:rPr>
      <w:rFonts w:ascii="Courier New" w:hAnsi="Courier New"/>
      <w:sz w:val="26"/>
      <w:szCs w:val="24"/>
    </w:rPr>
  </w:style>
  <w:style w:type="table" w:customStyle="1" w:styleId="YorkSewer">
    <w:name w:val="York Sewer"/>
    <w:basedOn w:val="TableNormal"/>
    <w:uiPriority w:val="99"/>
    <w:rsid w:val="00214D61"/>
    <w:pPr>
      <w:spacing w:line="240" w:lineRule="exact"/>
    </w:pPr>
    <w:rPr>
      <w:rFonts w:eastAsia="Times New Roman" w:cs="Times New Roman"/>
      <w:sz w:val="22"/>
      <w14:ligatures w14:val="standardContextual"/>
    </w:rPr>
    <w:tblPr>
      <w:tblBorders>
        <w:top w:val="single" w:sz="6" w:space="0" w:color="31859C"/>
        <w:left w:val="single" w:sz="6" w:space="0" w:color="31859C"/>
        <w:bottom w:val="single" w:sz="6" w:space="0" w:color="31859C"/>
        <w:right w:val="single" w:sz="6" w:space="0" w:color="31859C"/>
        <w:insideH w:val="single" w:sz="6" w:space="0" w:color="31859C"/>
        <w:insideV w:val="single" w:sz="6" w:space="0" w:color="31859C"/>
      </w:tblBorders>
      <w:tblCellMar>
        <w:top w:w="29" w:type="dxa"/>
        <w:left w:w="29" w:type="dxa"/>
        <w:bottom w:w="29" w:type="dxa"/>
        <w:right w:w="29" w:type="dxa"/>
      </w:tblCellMar>
    </w:tblPr>
    <w:tblStylePr w:type="firstRow">
      <w:pPr>
        <w:wordWrap/>
        <w:spacing w:beforeLines="0" w:before="40" w:beforeAutospacing="0" w:afterLines="0" w:after="40" w:afterAutospacing="0" w:line="240" w:lineRule="exact"/>
        <w:jc w:val="center"/>
      </w:pPr>
      <w:rPr>
        <w:b/>
        <w:color w:val="FFFFFF"/>
      </w:rPr>
      <w:tblPr/>
      <w:tcPr>
        <w:tcBorders>
          <w:top w:val="nil"/>
          <w:left w:val="nil"/>
          <w:bottom w:val="nil"/>
          <w:right w:val="nil"/>
          <w:insideH w:val="nil"/>
          <w:insideV w:val="single" w:sz="6" w:space="0" w:color="FFFFFF"/>
          <w:tl2br w:val="nil"/>
          <w:tr2bl w:val="nil"/>
        </w:tcBorders>
        <w:shd w:val="clear" w:color="auto" w:fill="31859C"/>
        <w:vAlign w:val="center"/>
      </w:tcPr>
    </w:tblStylePr>
  </w:style>
  <w:style w:type="paragraph" w:styleId="Revision">
    <w:name w:val="Revision"/>
    <w:hidden/>
    <w:uiPriority w:val="99"/>
    <w:semiHidden/>
    <w:rsid w:val="00214D61"/>
    <w:rPr>
      <w:rFonts w:ascii="Courier New" w:eastAsia="Times New Roman" w:hAnsi="Courier New" w:cs="Times New Roman"/>
      <w:sz w:val="24"/>
      <w:szCs w:val="24"/>
      <w:lang w:val="en-US" w:eastAsia="en-US"/>
      <w14:ligatures w14:val="standardContextual"/>
    </w:rPr>
  </w:style>
  <w:style w:type="character" w:styleId="UnresolvedMention">
    <w:name w:val="Unresolved Mention"/>
    <w:basedOn w:val="DefaultParagraphFont"/>
    <w:uiPriority w:val="99"/>
    <w:semiHidden/>
    <w:unhideWhenUsed/>
    <w:rsid w:val="00214D61"/>
    <w:rPr>
      <w:color w:val="605E5C"/>
      <w:shd w:val="clear" w:color="auto" w:fill="E1DFDD"/>
    </w:rPr>
  </w:style>
  <w:style w:type="paragraph" w:styleId="NormalWeb">
    <w:name w:val="Normal (Web)"/>
    <w:basedOn w:val="Normal"/>
    <w:uiPriority w:val="99"/>
    <w:semiHidden/>
    <w:unhideWhenUsed/>
    <w:rsid w:val="00214D61"/>
    <w:pPr>
      <w:spacing w:before="100" w:beforeAutospacing="1" w:after="100" w:afterAutospacing="1"/>
    </w:pPr>
    <w:rPr>
      <w:rFonts w:ascii="Times New Roman" w:hAnsi="Times New Roman"/>
      <w:sz w:val="24"/>
      <w:szCs w:val="24"/>
      <w:lang w:val="en-CA" w:eastAsia="en-CA"/>
    </w:rPr>
  </w:style>
  <w:style w:type="character" w:customStyle="1" w:styleId="doc-name">
    <w:name w:val="doc-name"/>
    <w:basedOn w:val="DefaultParagraphFont"/>
    <w:rsid w:val="00214D61"/>
  </w:style>
  <w:style w:type="paragraph" w:customStyle="1" w:styleId="PrefaceSPECNOTE">
    <w:name w:val="Preface SPEC NOTE"/>
    <w:basedOn w:val="Normal"/>
    <w:link w:val="PrefaceSPECNOTEChar"/>
    <w:qFormat/>
    <w:rsid w:val="00214D61"/>
    <w:pPr>
      <w:pBdr>
        <w:top w:val="double" w:sz="12" w:space="1" w:color="595959"/>
        <w:left w:val="double" w:sz="12" w:space="4" w:color="595959"/>
        <w:bottom w:val="double" w:sz="12" w:space="1" w:color="595959"/>
        <w:right w:val="double" w:sz="12" w:space="4" w:color="595959"/>
      </w:pBdr>
      <w:spacing w:before="240"/>
    </w:pPr>
    <w:rPr>
      <w:bCs/>
      <w:i/>
      <w:iCs/>
      <w:color w:val="595959"/>
      <w:sz w:val="20"/>
      <w:szCs w:val="24"/>
      <w14:ligatures w14:val="standardContextual"/>
    </w:rPr>
  </w:style>
  <w:style w:type="character" w:customStyle="1" w:styleId="PrefaceSPECNOTEChar">
    <w:name w:val="Preface SPEC NOTE Char"/>
    <w:basedOn w:val="DefaultParagraphFont"/>
    <w:link w:val="PrefaceSPECNOTE"/>
    <w:rsid w:val="00214D61"/>
    <w:rPr>
      <w:rFonts w:eastAsia="Times New Roman" w:cs="Times New Roman"/>
      <w:bCs/>
      <w:i/>
      <w:iCs/>
      <w:color w:val="595959"/>
      <w:szCs w:val="24"/>
      <w:lang w:val="en-US" w:eastAsia="en-US"/>
      <w14:ligatures w14:val="standardContextual"/>
    </w:rPr>
  </w:style>
  <w:style w:type="paragraph" w:customStyle="1" w:styleId="EnvironmentSpecNote">
    <w:name w:val="EnvironmentSpecNote"/>
    <w:basedOn w:val="SPECNOTE"/>
    <w:qFormat/>
    <w:rsid w:val="00214D61"/>
    <w:pPr>
      <w:pBdr>
        <w:top w:val="double" w:sz="12" w:space="1" w:color="196B24"/>
        <w:left w:val="double" w:sz="12" w:space="4" w:color="196B24"/>
        <w:bottom w:val="double" w:sz="12" w:space="1" w:color="196B24"/>
        <w:right w:val="double" w:sz="12" w:space="4" w:color="196B24"/>
      </w:pBdr>
    </w:pPr>
    <w:rPr>
      <w:color w:val="196B24"/>
    </w:rPr>
  </w:style>
  <w:style w:type="character" w:customStyle="1" w:styleId="HeaderVSPECS">
    <w:name w:val="Header VSPECS"/>
    <w:basedOn w:val="DefaultParagraphFont"/>
    <w:uiPriority w:val="1"/>
    <w:qFormat/>
    <w:rsid w:val="00214D61"/>
    <w:rPr>
      <w:rFonts w:ascii="Arial" w:hAnsi="Arial" w:cs="Arial"/>
      <w:bCs/>
      <w:caps/>
      <w:smallCap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lasticoddities.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5839</Words>
  <Characters>33099</Characters>
  <Application>Microsoft Office Word</Application>
  <DocSecurity>0</DocSecurity>
  <Lines>577</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Mark Clemmensen</cp:lastModifiedBy>
  <cp:revision>2</cp:revision>
  <dcterms:created xsi:type="dcterms:W3CDTF">2026-09-29T23:27:00Z</dcterms:created>
  <dcterms:modified xsi:type="dcterms:W3CDTF">2026-09-29T23:27:00Z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NumFormat">
    <vt:lpwstr>2</vt:lpwstr>
  </property>
  <property fmtid="{D5CDD505-2E9C-101B-9397-08002B2CF9AE}" pid="3" name="VSDG">
    <vt:lpwstr/>
  </property>
  <property fmtid="{D5CDD505-2E9C-101B-9397-08002B2CF9AE}" pid="4" name="MyCompanyName">
    <vt:lpwstr>&lt;MyCompanyName&gt;</vt:lpwstr>
  </property>
  <property fmtid="{D5CDD505-2E9C-101B-9397-08002B2CF9AE}" pid="5" name="ProjectName">
    <vt:lpwstr>Plastic Oddities - 22 13 19.13 Fixed Air Gap Drain Systems</vt:lpwstr>
  </property>
  <property fmtid="{D5CDD505-2E9C-101B-9397-08002B2CF9AE}" pid="6" name="IssueDate">
    <vt:lpwstr>&lt;IssueDate&gt;</vt:lpwstr>
  </property>
  <property fmtid="{D5CDD505-2E9C-101B-9397-08002B2CF9AE}" pid="7" name="SectionNumber">
    <vt:lpwstr>22 13 19.13</vt:lpwstr>
  </property>
  <property fmtid="{D5CDD505-2E9C-101B-9397-08002B2CF9AE}" pid="8" name="SectionName">
    <vt:lpwstr>Fixed Air Gap Drain Systems - USA</vt:lpwstr>
  </property>
  <property fmtid="{D5CDD505-2E9C-101B-9397-08002B2CF9AE}" pid="9" name="SectionIssuedDate">
    <vt:lpwstr>&lt;SectionIssuedDate&gt;</vt:lpwstr>
  </property>
  <property fmtid="{D5CDD505-2E9C-101B-9397-08002B2CF9AE}" pid="10" name="UserField1">
    <vt:lpwstr>Plastic Oddities</vt:lpwstr>
  </property>
  <property fmtid="{D5CDD505-2E9C-101B-9397-08002B2CF9AE}" pid="11" name="UserField2">
    <vt:lpwstr>DrainGap FS Fixed Structural Air Gap</vt:lpwstr>
  </property>
  <property fmtid="{D5CDD505-2E9C-101B-9397-08002B2CF9AE}" pid="12" name="UserField3">
    <vt:lpwstr>October 1, 2026 – USA – VERIFIED</vt:lpwstr>
  </property>
  <property fmtid="{D5CDD505-2E9C-101B-9397-08002B2CF9AE}" pid="13" name="UserField4">
    <vt:lpwstr>Section 22 13 19.13</vt:lpwstr>
  </property>
  <property fmtid="{D5CDD505-2E9C-101B-9397-08002B2CF9AE}" pid="14" name="UserField5">
    <vt:lpwstr>Fixed Air Gap Drain Systems</vt:lpwstr>
  </property>
</Properties>
</file>